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numbering.xml" ContentType="application/vnd.openxmlformats-officedocument.wordprocessingml.numbering+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ind w:leftChars="0" w:left="0" w:rightChars="1" w:right="2" w:hanging="0" w:firstLineChars="0" w:firstLine="0"/>
        <w:jc w:val="both"/>
        <w:rPr>
          <w:rFonts w:ascii="Times New Roman" w:hAnsi="Times New Roman"/>
          <w:b/>
          <w:bCs/>
          <w:sz w:val="24"/>
          <w:szCs w:val="24"/>
          <w:rtl w:val="off"/>
        </w:rPr>
      </w:pPr>
      <w:r>
        <w:rPr>
          <w:rFonts w:ascii="Times New Roman" w:hAnsi="Times New Roman"/>
          <w:sz w:val="24"/>
          <w:szCs w:val="24"/>
          <w:rtl w:val="off"/>
        </w:rPr>
        <w:t xml:space="preserve">Тема мастер-класса: </w:t>
      </w:r>
      <w:r>
        <w:rPr>
          <w:rFonts w:ascii="Times New Roman" w:hAnsi="Times New Roman"/>
          <w:b/>
          <w:bCs/>
          <w:sz w:val="24"/>
          <w:szCs w:val="24"/>
          <w:rtl w:val="off"/>
        </w:rPr>
        <w:t>Развитие критического мышления на уроках обществознания  средствами сингапурских методик</w:t>
      </w:r>
    </w:p>
    <w:p>
      <w:pPr>
        <w:ind w:leftChars="0" w:left="0" w:rightChars="1" w:right="2" w:hanging="0" w:firstLineChars="0" w:firstLine="0"/>
        <w:jc w:val="both"/>
        <w:rPr>
          <w:rFonts w:ascii="Times New Roman" w:hAnsi="Times New Roman"/>
          <w:sz w:val="24"/>
          <w:szCs w:val="24"/>
          <w:rtl w:val="off"/>
        </w:rPr>
      </w:pPr>
      <w:r>
        <w:rPr>
          <w:rFonts w:ascii="Times New Roman" w:hAnsi="Times New Roman"/>
          <w:b/>
          <w:bCs/>
          <w:sz w:val="24"/>
          <w:szCs w:val="24"/>
        </w:rPr>
        <w:t>Цель</w:t>
      </w:r>
      <w:r>
        <w:rPr>
          <w:rFonts w:ascii="Times New Roman" w:hAnsi="Times New Roman"/>
          <w:b/>
          <w:bCs/>
          <w:sz w:val="24"/>
          <w:szCs w:val="24"/>
          <w:rtl w:val="off"/>
        </w:rPr>
        <w:t>:</w:t>
      </w:r>
      <w:r>
        <w:rPr>
          <w:rFonts w:ascii="Times New Roman" w:hAnsi="Times New Roman"/>
          <w:sz w:val="24"/>
          <w:szCs w:val="24"/>
          <w:rtl w:val="off"/>
        </w:rPr>
        <w:t xml:space="preserve"> передача педагогического опыта  по использованию сингапурских техник, используемых на уроках обществознания с целью развития критического мышления</w:t>
      </w:r>
    </w:p>
    <w:p>
      <w:pPr>
        <w:ind w:leftChars="0" w:left="0" w:rightChars="1" w:right="2" w:hanging="0" w:firstLineChars="0" w:firstLine="0"/>
        <w:jc w:val="both"/>
        <w:rPr>
          <w:rFonts w:ascii="Times New Roman" w:hAnsi="Times New Roman"/>
          <w:b/>
          <w:bCs/>
          <w:sz w:val="24"/>
          <w:szCs w:val="24"/>
          <w:rtl w:val="off"/>
        </w:rPr>
      </w:pPr>
      <w:r>
        <w:rPr>
          <w:rFonts w:ascii="Times New Roman" w:hAnsi="Times New Roman"/>
          <w:b/>
          <w:bCs/>
          <w:sz w:val="24"/>
          <w:szCs w:val="24"/>
        </w:rPr>
        <w:t>Задачи</w:t>
      </w:r>
      <w:r>
        <w:rPr>
          <w:rFonts w:ascii="Times New Roman" w:hAnsi="Times New Roman"/>
          <w:b/>
          <w:bCs/>
          <w:sz w:val="24"/>
          <w:szCs w:val="24"/>
          <w:rtl w:val="off"/>
        </w:rPr>
        <w:t xml:space="preserve">: </w:t>
      </w:r>
    </w:p>
    <w:p>
      <w:pPr>
        <w:ind w:leftChars="0" w:left="0" w:rightChars="1" w:right="2" w:hanging="0" w:firstLineChars="0" w:firstLine="0"/>
        <w:jc w:val="both"/>
        <w:rPr>
          <w:rFonts w:ascii="Times New Roman" w:hAnsi="Times New Roman"/>
          <w:sz w:val="24"/>
          <w:szCs w:val="24"/>
          <w:rtl w:val="off"/>
        </w:rPr>
      </w:pPr>
      <w:r>
        <w:rPr>
          <w:rFonts w:ascii="Times New Roman" w:hAnsi="Times New Roman"/>
          <w:sz w:val="24"/>
          <w:szCs w:val="24"/>
          <w:rtl w:val="off"/>
        </w:rPr>
        <w:t>1. Рассмотреть сингапурские техники, позволяющие формировать критическое мышление на уроках обществознания</w:t>
      </w:r>
    </w:p>
    <w:p>
      <w:pPr>
        <w:ind w:leftChars="0" w:left="0" w:rightChars="1" w:right="2" w:hanging="0" w:firstLineChars="0" w:firstLine="0"/>
        <w:jc w:val="both"/>
        <w:rPr>
          <w:rFonts w:ascii="Times New Roman" w:hAnsi="Times New Roman"/>
          <w:sz w:val="24"/>
          <w:szCs w:val="24"/>
          <w:rtl w:val="off"/>
        </w:rPr>
      </w:pPr>
      <w:r>
        <w:rPr>
          <w:rFonts w:ascii="Times New Roman" w:hAnsi="Times New Roman"/>
          <w:sz w:val="24"/>
          <w:szCs w:val="24"/>
          <w:rtl w:val="off"/>
        </w:rPr>
        <w:t>2. Продемострировать педагогам использование некоторых сингапурских техник в процессе урока.</w:t>
      </w:r>
    </w:p>
    <w:p>
      <w:pPr>
        <w:ind w:leftChars="0" w:left="0" w:rightChars="1" w:right="2" w:hanging="0" w:firstLineChars="0" w:firstLine="0"/>
        <w:jc w:val="both"/>
        <w:rPr>
          <w:rFonts w:ascii="Times New Roman" w:hAnsi="Times New Roman"/>
          <w:sz w:val="24"/>
          <w:szCs w:val="24"/>
          <w:rtl w:val="off"/>
        </w:rPr>
      </w:pPr>
      <w:r>
        <w:rPr>
          <w:rFonts w:ascii="Times New Roman" w:hAnsi="Times New Roman"/>
          <w:sz w:val="24"/>
          <w:szCs w:val="24"/>
          <w:rtl w:val="off"/>
        </w:rPr>
        <w:t>3. Проанализировать некоторые проблемы использования сингапурских техник в условиях современной школы.</w:t>
      </w:r>
    </w:p>
    <w:p>
      <w:pPr>
        <w:ind w:leftChars="0" w:left="0" w:rightChars="1" w:right="2" w:hanging="0" w:firstLineChars="0" w:firstLine="0"/>
        <w:jc w:val="both"/>
        <w:rPr>
          <w:rFonts w:ascii="Times New Roman" w:hAnsi="Times New Roman"/>
          <w:b/>
          <w:bCs/>
          <w:sz w:val="24"/>
          <w:szCs w:val="24"/>
          <w:rtl w:val="off"/>
        </w:rPr>
      </w:pPr>
      <w:r>
        <w:rPr>
          <w:rFonts w:ascii="Times New Roman" w:hAnsi="Times New Roman"/>
          <w:b/>
          <w:bCs/>
          <w:sz w:val="24"/>
          <w:szCs w:val="24"/>
        </w:rPr>
        <w:t xml:space="preserve">Ожидаемые результаты </w:t>
      </w:r>
    </w:p>
    <w:p>
      <w:pPr>
        <w:ind w:leftChars="0" w:left="0" w:rightChars="1" w:right="2" w:hanging="0" w:firstLineChars="0" w:firstLine="0"/>
        <w:jc w:val="both"/>
        <w:rPr>
          <w:caps w:val="off"/>
          <w:rFonts w:ascii="Times New Roman" w:eastAsia="Times New Roman" w:hAnsi="Times New Roman" w:cs="&quot;Helvetica Neue&quot;"/>
          <w:b w:val="0"/>
          <w:i w:val="0"/>
          <w:sz w:val="24"/>
          <w:szCs w:val="24"/>
          <w:rtl w:val="off"/>
        </w:rPr>
      </w:pPr>
      <w:r>
        <w:rPr>
          <w:caps w:val="off"/>
          <w:rFonts w:ascii="Times New Roman" w:eastAsia="Times New Roman" w:hAnsi="Times New Roman" w:cs="&quot;Helvetica Neue&quot;"/>
          <w:b w:val="0"/>
          <w:i w:val="0"/>
          <w:sz w:val="24"/>
          <w:szCs w:val="24"/>
          <w:rtl w:val="off"/>
        </w:rPr>
        <w:t>1. Р</w:t>
      </w:r>
      <w:r>
        <w:rPr>
          <w:caps w:val="off"/>
          <w:rFonts w:ascii="Times New Roman" w:eastAsia="Times New Roman" w:hAnsi="Times New Roman" w:cs="&quot;Helvetica Neue&quot;"/>
          <w:b w:val="0"/>
          <w:i w:val="0"/>
          <w:sz w:val="24"/>
          <w:szCs w:val="24"/>
        </w:rPr>
        <w:t xml:space="preserve">ост мотивации участников МК к </w:t>
      </w:r>
      <w:r>
        <w:rPr>
          <w:caps w:val="off"/>
          <w:rFonts w:ascii="Times New Roman" w:eastAsia="Times New Roman" w:hAnsi="Times New Roman" w:cs="&quot;Helvetica Neue&quot;"/>
          <w:b w:val="0"/>
          <w:i w:val="0"/>
          <w:sz w:val="24"/>
          <w:szCs w:val="24"/>
          <w:rtl w:val="off"/>
        </w:rPr>
        <w:t>использованию сингапурских техник в</w:t>
      </w:r>
      <w:r>
        <w:rPr>
          <w:caps w:val="off"/>
          <w:rFonts w:ascii="Times New Roman" w:eastAsia="Times New Roman" w:hAnsi="Times New Roman" w:cs="&quot;Helvetica Neue&quot;"/>
          <w:b w:val="0"/>
          <w:i w:val="0"/>
          <w:sz w:val="24"/>
          <w:szCs w:val="24"/>
        </w:rPr>
        <w:t xml:space="preserve"> педагогической деятельности;</w:t>
      </w:r>
      <w:r>
        <w:rPr>
          <w:caps w:val="off"/>
          <w:rFonts w:ascii="Times New Roman" w:eastAsia="Times New Roman" w:hAnsi="Times New Roman" w:cs="&quot;Helvetica Neue&quot;"/>
          <w:b w:val="0"/>
          <w:i w:val="0"/>
          <w:sz w:val="24"/>
          <w:szCs w:val="24"/>
        </w:rPr>
        <w:br/>
      </w:r>
      <w:r>
        <w:rPr>
          <w:caps w:val="off"/>
          <w:rFonts w:ascii="Times New Roman" w:eastAsia="Times New Roman" w:hAnsi="Times New Roman" w:cs="&quot;Helvetica Neue&quot;"/>
          <w:b w:val="0"/>
          <w:i w:val="0"/>
          <w:sz w:val="24"/>
          <w:szCs w:val="24"/>
        </w:rPr>
        <w:t xml:space="preserve"> </w:t>
      </w:r>
      <w:r>
        <w:rPr>
          <w:caps w:val="off"/>
          <w:rFonts w:ascii="Times New Roman" w:eastAsia="Times New Roman" w:hAnsi="Times New Roman" w:cs="&quot;Helvetica Neue&quot;"/>
          <w:b w:val="0"/>
          <w:i w:val="0"/>
          <w:sz w:val="24"/>
          <w:szCs w:val="24"/>
          <w:rtl w:val="off"/>
        </w:rPr>
        <w:t>2. П</w:t>
      </w:r>
      <w:r>
        <w:rPr>
          <w:caps w:val="off"/>
          <w:rFonts w:ascii="Times New Roman" w:eastAsia="Times New Roman" w:hAnsi="Times New Roman" w:cs="&quot;Helvetica Neue&quot;"/>
          <w:b w:val="0"/>
          <w:i w:val="0"/>
          <w:sz w:val="24"/>
          <w:szCs w:val="24"/>
        </w:rPr>
        <w:t xml:space="preserve">рактическое освоение участниками МК </w:t>
      </w:r>
      <w:r>
        <w:rPr>
          <w:caps w:val="off"/>
          <w:rFonts w:ascii="Times New Roman" w:eastAsia="Times New Roman" w:hAnsi="Times New Roman" w:cs="&quot;Helvetica Neue&quot;"/>
          <w:b w:val="0"/>
          <w:i w:val="0"/>
          <w:sz w:val="24"/>
          <w:szCs w:val="24"/>
          <w:rtl w:val="off"/>
        </w:rPr>
        <w:t>сингапурских техник.</w:t>
      </w:r>
    </w:p>
    <w:p>
      <w:pPr>
        <w:ind w:leftChars="0" w:left="0" w:rightChars="1" w:right="2" w:hanging="0" w:firstLineChars="0" w:firstLine="0"/>
        <w:jc w:val="both"/>
        <w:rPr>
          <w:rFonts w:ascii="Times New Roman" w:hAnsi="Times New Roman"/>
          <w:sz w:val="24"/>
          <w:szCs w:val="24"/>
        </w:rPr>
      </w:pPr>
      <w:r>
        <w:rPr>
          <w:rFonts w:ascii="Times New Roman" w:hAnsi="Times New Roman"/>
          <w:sz w:val="24"/>
          <w:szCs w:val="24"/>
          <w:rtl w:val="off"/>
        </w:rPr>
        <w:t>Оборудование: карты “Manage Mat”, рабочие карты</w:t>
      </w:r>
    </w:p>
    <w:p>
      <w:pPr>
        <w:ind w:leftChars="0" w:left="0" w:rightChars="1" w:right="2" w:hanging="0" w:firstLineChars="0" w:firstLine="0"/>
        <w:jc w:val="both"/>
        <w:rPr>
          <w:rFonts w:ascii="Times New Roman" w:eastAsia="Times New Roman" w:hAnsi="Times New Roman"/>
          <w:sz w:val="24"/>
          <w:szCs w:val="24"/>
          <w:rtl w:val="off"/>
        </w:rPr>
      </w:pPr>
      <w:r>
        <w:rPr>
          <w:rFonts w:ascii="Times New Roman" w:eastAsia="Times New Roman" w:hAnsi="Times New Roman" w:hint="default"/>
          <w:sz w:val="24"/>
          <w:szCs w:val="24"/>
          <w:rtl w:val="off"/>
        </w:rPr>
        <w:t>Ход занятия</w:t>
      </w:r>
    </w:p>
    <w:p>
      <w:pPr>
        <w:ind w:leftChars="0" w:left="0" w:rightChars="1" w:right="2" w:hanging="0" w:firstLineChars="0" w:firstLine="0"/>
        <w:jc w:val="both"/>
        <w:rPr>
          <w:rFonts w:ascii="Times New Roman" w:eastAsia="Times New Roman" w:hAnsi="Times New Roman"/>
          <w:b/>
          <w:bCs/>
          <w:sz w:val="24"/>
          <w:szCs w:val="24"/>
          <w:rtl w:val="off"/>
        </w:rPr>
      </w:pPr>
      <w:r>
        <w:rPr>
          <w:rFonts w:ascii="Times New Roman" w:eastAsia="Times New Roman" w:hAnsi="Times New Roman" w:hint="default"/>
          <w:b/>
          <w:bCs/>
          <w:sz w:val="24"/>
          <w:szCs w:val="24"/>
          <w:rtl w:val="off"/>
        </w:rPr>
        <w:t xml:space="preserve">1. Обоснование использования сингапурских методик, применяемых педагогом. </w:t>
      </w:r>
    </w:p>
    <w:p>
      <w:pPr>
        <w:ind w:leftChars="0" w:left="0" w:rightChars="1" w:right="2" w:hanging="0" w:firstLineChars="0" w:firstLine="0"/>
        <w:jc w:val="both"/>
        <w:rPr>
          <w:rFonts w:ascii="Times New Roman" w:eastAsia="Times New Roman" w:hAnsi="Times New Roman"/>
          <w:b w:val="0"/>
          <w:bCs w:val="0"/>
          <w:sz w:val="24"/>
          <w:szCs w:val="24"/>
          <w:rtl w:val="off"/>
        </w:rPr>
      </w:pPr>
      <w:r>
        <w:rPr>
          <w:rFonts w:ascii="Times New Roman" w:eastAsia="Times New Roman" w:hAnsi="Times New Roman"/>
          <w:b w:val="0"/>
          <w:bCs w:val="0"/>
          <w:sz w:val="24"/>
          <w:szCs w:val="24"/>
          <w:rtl w:val="off"/>
        </w:rPr>
        <w:t>1.1. Добрый день! Прежде чем мы начнем разговор об использовании сингапурских техник, прошу Вас посмотреть на слайд (Приложение № 1 ) и  ответить на вопросы письменно. У каждого есть рабочий лист, где вы найдете это задание.</w:t>
      </w:r>
    </w:p>
    <w:p>
      <w:pPr>
        <w:ind w:leftChars="0" w:left="0" w:rightChars="1" w:right="2" w:hanging="0" w:firstLineChars="0" w:firstLine="0"/>
        <w:jc w:val="both"/>
        <w:rPr>
          <w:rFonts w:ascii="Times New Roman" w:eastAsia="Times New Roman" w:hAnsi="Times New Roman"/>
          <w:b w:val="0"/>
          <w:bCs w:val="0"/>
          <w:sz w:val="24"/>
          <w:szCs w:val="24"/>
          <w:rtl w:val="off"/>
        </w:rPr>
      </w:pPr>
      <w:r>
        <w:rPr>
          <w:rFonts w:ascii="Times New Roman" w:eastAsia="Times New Roman" w:hAnsi="Times New Roman"/>
          <w:b w:val="0"/>
          <w:bCs w:val="0"/>
          <w:sz w:val="24"/>
          <w:szCs w:val="24"/>
          <w:rtl w:val="off"/>
        </w:rPr>
        <w:t>1.Что вы видете? 10 сек. Думаем, 1 мин. Записываем.</w:t>
      </w:r>
    </w:p>
    <w:p>
      <w:pPr>
        <w:ind w:leftChars="0" w:left="0" w:rightChars="1" w:right="2" w:hanging="0" w:firstLineChars="0" w:firstLine="0"/>
        <w:jc w:val="both"/>
        <w:rPr>
          <w:rFonts w:ascii="Times New Roman" w:eastAsia="Times New Roman" w:hAnsi="Times New Roman"/>
          <w:b w:val="0"/>
          <w:bCs w:val="0"/>
          <w:sz w:val="24"/>
          <w:szCs w:val="24"/>
          <w:rtl w:val="off"/>
        </w:rPr>
      </w:pPr>
      <w:r>
        <w:rPr>
          <w:rFonts w:ascii="Times New Roman" w:eastAsia="Times New Roman" w:hAnsi="Times New Roman"/>
          <w:b w:val="0"/>
          <w:bCs w:val="0"/>
          <w:sz w:val="24"/>
          <w:szCs w:val="24"/>
          <w:rtl w:val="off"/>
        </w:rPr>
        <w:t>2. Что вы думаете об этом? Думаем, 1 мин. Записываем.</w:t>
      </w:r>
    </w:p>
    <w:p>
      <w:pPr>
        <w:ind w:leftChars="0" w:left="0" w:rightChars="1" w:right="2" w:hanging="0" w:firstLineChars="0" w:firstLine="0"/>
        <w:jc w:val="both"/>
        <w:rPr>
          <w:rFonts w:ascii="Times New Roman" w:eastAsia="Times New Roman" w:hAnsi="Times New Roman"/>
          <w:b w:val="0"/>
          <w:bCs w:val="0"/>
          <w:sz w:val="24"/>
          <w:szCs w:val="24"/>
          <w:rtl w:val="off"/>
        </w:rPr>
      </w:pPr>
      <w:r>
        <w:rPr>
          <w:rFonts w:ascii="Times New Roman" w:eastAsia="Times New Roman" w:hAnsi="Times New Roman"/>
          <w:b w:val="0"/>
          <w:bCs w:val="0"/>
          <w:sz w:val="24"/>
          <w:szCs w:val="24"/>
          <w:rtl w:val="off"/>
        </w:rPr>
        <w:t>3. О чем это заставляет вас задуматься? Думаем, 1 мин. Записываем.</w:t>
      </w:r>
    </w:p>
    <w:p>
      <w:pPr>
        <w:ind w:leftChars="0" w:left="0" w:rightChars="1" w:right="2" w:hanging="0" w:firstLineChars="0" w:firstLine="0"/>
        <w:jc w:val="both"/>
        <w:rPr>
          <w:rFonts w:ascii="Times New Roman" w:eastAsia="Times New Roman" w:hAnsi="Times New Roman"/>
          <w:b w:val="0"/>
          <w:bCs w:val="0"/>
          <w:sz w:val="24"/>
          <w:szCs w:val="24"/>
          <w:rtl w:val="off"/>
        </w:rPr>
      </w:pPr>
      <w:r>
        <w:rPr>
          <w:rFonts w:ascii="Times New Roman" w:eastAsia="Times New Roman" w:hAnsi="Times New Roman"/>
          <w:b w:val="0"/>
          <w:bCs w:val="0"/>
          <w:sz w:val="24"/>
          <w:szCs w:val="24"/>
          <w:rtl w:val="off"/>
        </w:rPr>
        <w:t>Озучим наши ответы. Выступает группа номер 1, начиная с ученика под номером 2.</w:t>
      </w:r>
    </w:p>
    <w:p>
      <w:pPr>
        <w:ind w:leftChars="0" w:left="0" w:rightChars="1" w:right="2" w:hanging="0" w:firstLineChars="0" w:firstLine="0"/>
        <w:jc w:val="both"/>
        <w:rPr>
          <w:rFonts w:ascii="Times New Roman" w:eastAsia="Times New Roman" w:hAnsi="Times New Roman"/>
          <w:b w:val="0"/>
          <w:bCs w:val="0"/>
          <w:sz w:val="24"/>
          <w:szCs w:val="24"/>
          <w:rtl w:val="off"/>
        </w:rPr>
      </w:pPr>
      <w:r>
        <w:rPr>
          <w:rFonts w:ascii="Times New Roman" w:eastAsia="Times New Roman" w:hAnsi="Times New Roman"/>
          <w:b w:val="0"/>
          <w:bCs w:val="0"/>
          <w:sz w:val="24"/>
          <w:szCs w:val="24"/>
          <w:rtl w:val="off"/>
        </w:rPr>
        <w:t>Мир прогрессирует, сегодня нужны люди думающие креативно, независимо. Наша система образования вынуждена реагировать на запросы общества. Это доказывают стандарты вторго поколения, которые большое внимание уделяют универсальным учебным действиям. Поэтому логично, что российские педагоги все больше фокусируются на навыках, которыми ученики должны овладеть, чтобы преуспеть в своей будущей жизни. Для того, чтобы работа проводилась в системе, а не эпизодически, необходимы технологии, методы приемы, которые помогут сформировать УУД.</w:t>
      </w:r>
    </w:p>
    <w:p>
      <w:pPr>
        <w:ind w:leftChars="0" w:left="0" w:rightChars="1" w:right="2" w:hanging="0" w:firstLineChars="0" w:firstLine="0"/>
        <w:jc w:val="both"/>
        <w:rPr>
          <w:rFonts w:ascii="Times New Roman" w:eastAsia="Times New Roman" w:hAnsi="Times New Roman"/>
          <w:b w:val="0"/>
          <w:bCs w:val="0"/>
          <w:sz w:val="24"/>
          <w:szCs w:val="24"/>
          <w:rtl w:val="off"/>
        </w:rPr>
      </w:pPr>
      <w:r>
        <w:rPr>
          <w:rFonts w:ascii="Times New Roman" w:eastAsia="Times New Roman" w:hAnsi="Times New Roman"/>
          <w:b w:val="0"/>
          <w:bCs w:val="0"/>
          <w:sz w:val="24"/>
          <w:szCs w:val="24"/>
          <w:rtl w:val="off"/>
        </w:rPr>
        <w:t>Все перечисленное  вынуждает учителя уходить от привычной структуры урока.</w:t>
      </w:r>
    </w:p>
    <w:p>
      <w:pPr>
        <w:ind w:leftChars="0" w:left="0" w:rightChars="1" w:right="2" w:hanging="0" w:firstLineChars="0" w:firstLine="0"/>
        <w:jc w:val="both"/>
        <w:rPr>
          <w:rFonts w:ascii="Times New Roman" w:eastAsia="Times New Roman" w:hAnsi="Times New Roman"/>
          <w:b w:val="0"/>
          <w:bCs w:val="0"/>
          <w:sz w:val="24"/>
          <w:szCs w:val="24"/>
          <w:rtl w:val="off"/>
        </w:rPr>
      </w:pPr>
      <w:r>
        <w:rPr>
          <w:rFonts w:ascii="Times New Roman" w:eastAsia="Times New Roman" w:hAnsi="Times New Roman"/>
          <w:b w:val="0"/>
          <w:bCs w:val="0"/>
          <w:sz w:val="24"/>
          <w:szCs w:val="24"/>
          <w:rtl w:val="off"/>
        </w:rPr>
        <w:t>Сегодня я ознакомлю вас с сингапурскими техниками, позволяющими развивать критическое мышление на уроках .</w:t>
      </w:r>
    </w:p>
    <w:p>
      <w:pPr>
        <w:ind w:leftChars="0" w:left="0" w:rightChars="1" w:right="2" w:hanging="0" w:firstLineChars="0" w:firstLine="0"/>
        <w:jc w:val="both"/>
        <w:rPr>
          <w:rFonts w:ascii="Times New Roman" w:eastAsia="Times New Roman" w:hAnsi="Times New Roman"/>
          <w:b w:val="0"/>
          <w:bCs w:val="0"/>
          <w:sz w:val="24"/>
          <w:szCs w:val="24"/>
          <w:rtl w:val="off"/>
        </w:rPr>
      </w:pPr>
      <w:r>
        <w:rPr>
          <w:rFonts w:ascii="Times New Roman" w:eastAsia="Times New Roman" w:hAnsi="Times New Roman"/>
          <w:b w:val="0"/>
          <w:bCs w:val="0"/>
          <w:sz w:val="24"/>
          <w:szCs w:val="24"/>
          <w:rtl w:val="off"/>
        </w:rPr>
        <w:t xml:space="preserve">Первая техника, которую я продемонстрировала называется  </w:t>
      </w:r>
      <w:r>
        <w:rPr>
          <w:rFonts w:ascii="Times New Roman" w:eastAsia="Times New Roman" w:hAnsi="Times New Roman"/>
          <w:b/>
          <w:bCs/>
          <w:sz w:val="24"/>
          <w:szCs w:val="24"/>
          <w:rtl w:val="off"/>
        </w:rPr>
        <w:t>“Посмотри-подумай-удивись”</w:t>
      </w:r>
      <w:r>
        <w:rPr>
          <w:rFonts w:ascii="Times New Roman" w:eastAsia="Times New Roman" w:hAnsi="Times New Roman"/>
          <w:b w:val="0"/>
          <w:bCs w:val="0"/>
          <w:sz w:val="24"/>
          <w:szCs w:val="24"/>
          <w:rtl w:val="off"/>
        </w:rPr>
        <w:t>. Ученикам демонстрируется изображение или короткий видеосюжет. Далее каждый должен ответить в течение установленного времени (не более 3-х минут) на три вопроса, которые задаем поэтапно.</w:t>
      </w:r>
    </w:p>
    <w:p>
      <w:pPr>
        <w:ind w:leftChars="0" w:left="0" w:rightChars="1" w:right="2" w:hanging="0" w:firstLineChars="0" w:firstLine="0"/>
        <w:jc w:val="both"/>
        <w:rPr>
          <w:rFonts w:ascii="Times New Roman" w:eastAsia="Times New Roman" w:hAnsi="Times New Roman"/>
          <w:b w:val="0"/>
          <w:bCs w:val="0"/>
          <w:i/>
          <w:iCs/>
          <w:sz w:val="24"/>
          <w:szCs w:val="24"/>
          <w:rtl w:val="off"/>
        </w:rPr>
      </w:pPr>
      <w:r>
        <w:rPr>
          <w:rFonts w:ascii="Times New Roman" w:eastAsia="Times New Roman" w:hAnsi="Times New Roman"/>
          <w:b w:val="0"/>
          <w:bCs w:val="0"/>
          <w:i/>
          <w:iCs/>
          <w:sz w:val="24"/>
          <w:szCs w:val="24"/>
          <w:rtl w:val="off"/>
        </w:rPr>
        <w:t>1.Что вы видете? 10 сек. Думаем, 1 мин. Записываем.</w:t>
      </w:r>
    </w:p>
    <w:p>
      <w:pPr>
        <w:ind w:leftChars="0" w:left="0" w:rightChars="1" w:right="2" w:hanging="0" w:firstLineChars="0" w:firstLine="0"/>
        <w:jc w:val="both"/>
        <w:rPr>
          <w:rFonts w:ascii="Times New Roman" w:eastAsia="Times New Roman" w:hAnsi="Times New Roman"/>
          <w:b w:val="0"/>
          <w:bCs w:val="0"/>
          <w:i/>
          <w:iCs/>
          <w:sz w:val="24"/>
          <w:szCs w:val="24"/>
          <w:rtl w:val="off"/>
        </w:rPr>
      </w:pPr>
      <w:r>
        <w:rPr>
          <w:rFonts w:ascii="Times New Roman" w:eastAsia="Times New Roman" w:hAnsi="Times New Roman"/>
          <w:b w:val="0"/>
          <w:bCs w:val="0"/>
          <w:i/>
          <w:iCs/>
          <w:sz w:val="24"/>
          <w:szCs w:val="24"/>
          <w:rtl w:val="off"/>
        </w:rPr>
        <w:t>2. Что вы думаете об этом? Думаем, 1 мин. Записываем.</w:t>
      </w:r>
    </w:p>
    <w:p>
      <w:pPr>
        <w:ind w:leftChars="0" w:left="0" w:rightChars="1" w:right="2" w:hanging="0" w:firstLineChars="0" w:firstLine="0"/>
        <w:jc w:val="both"/>
        <w:rPr>
          <w:rFonts w:ascii="Times New Roman" w:eastAsia="Times New Roman" w:hAnsi="Times New Roman"/>
          <w:b w:val="0"/>
          <w:bCs w:val="0"/>
          <w:i/>
          <w:iCs/>
          <w:sz w:val="24"/>
          <w:szCs w:val="24"/>
          <w:rtl w:val="off"/>
        </w:rPr>
      </w:pPr>
      <w:r>
        <w:rPr>
          <w:rFonts w:ascii="Times New Roman" w:eastAsia="Times New Roman" w:hAnsi="Times New Roman"/>
          <w:b w:val="0"/>
          <w:bCs w:val="0"/>
          <w:i/>
          <w:iCs/>
          <w:sz w:val="24"/>
          <w:szCs w:val="24"/>
          <w:rtl w:val="off"/>
        </w:rPr>
        <w:t>3. О чем это заставляет вас задуматься? Думаем, 1 мин. Записываем.</w:t>
      </w:r>
    </w:p>
    <w:p>
      <w:pPr>
        <w:ind w:leftChars="0" w:left="0" w:rightChars="1" w:right="2" w:hanging="0" w:firstLineChars="0" w:firstLine="0"/>
        <w:jc w:val="both"/>
        <w:rPr>
          <w:rFonts w:ascii="Times New Roman" w:eastAsia="Times New Roman" w:hAnsi="Times New Roman"/>
          <w:b w:val="0"/>
          <w:bCs w:val="0"/>
          <w:sz w:val="24"/>
          <w:szCs w:val="24"/>
          <w:rtl w:val="off"/>
        </w:rPr>
      </w:pPr>
      <w:r>
        <w:rPr>
          <w:rFonts w:ascii="Times New Roman" w:eastAsia="Times New Roman" w:hAnsi="Times New Roman"/>
          <w:b w:val="0"/>
          <w:bCs w:val="0"/>
          <w:sz w:val="24"/>
          <w:szCs w:val="24"/>
          <w:rtl w:val="off"/>
        </w:rPr>
        <w:t>После работы озвучиваем. Используем прием как актуализацию новой темы, мотивирующий фактор для дальнейшей работы.</w:t>
      </w:r>
    </w:p>
    <w:p>
      <w:pPr>
        <w:ind w:leftChars="0" w:left="0" w:rightChars="1" w:right="2" w:hanging="0" w:firstLineChars="0" w:firstLine="0"/>
        <w:jc w:val="both"/>
        <w:rPr>
          <w:rFonts w:ascii="Times New Roman" w:eastAsia="Times New Roman" w:hAnsi="Times New Roman"/>
          <w:b w:val="0"/>
          <w:bCs w:val="0"/>
          <w:sz w:val="24"/>
          <w:szCs w:val="24"/>
          <w:rtl w:val="off"/>
        </w:rPr>
      </w:pPr>
      <w:r>
        <w:rPr>
          <w:rFonts w:ascii="Times New Roman" w:eastAsia="Times New Roman" w:hAnsi="Times New Roman"/>
          <w:b w:val="0"/>
          <w:bCs w:val="0"/>
          <w:sz w:val="24"/>
          <w:szCs w:val="24"/>
          <w:rtl w:val="off"/>
        </w:rPr>
        <w:t>У сингапурских методик есть много достоинств. Любая работа в группе начинается с индивидуальной работы и четко дозирована. Дети много двигаются во время урока. Многие техники реализуются с помощью управляющей карты “</w:t>
      </w:r>
      <w:r>
        <w:rPr>
          <w:rFonts w:ascii="Times New Roman" w:hAnsi="Times New Roman"/>
          <w:sz w:val="24"/>
          <w:szCs w:val="24"/>
          <w:rtl w:val="off"/>
        </w:rPr>
        <w:t>Manage Mat</w:t>
      </w:r>
      <w:r>
        <w:rPr>
          <w:rFonts w:ascii="Times New Roman" w:eastAsia="Times New Roman" w:hAnsi="Times New Roman"/>
          <w:b w:val="0"/>
          <w:bCs w:val="0"/>
          <w:sz w:val="24"/>
          <w:szCs w:val="24"/>
          <w:rtl w:val="off"/>
        </w:rPr>
        <w:t>”(Приложение № 2). Это таблица в центре стола, позволяющая удобно и просто распределить учеников в одной команде (партнер по плечу, по лицу) для организации эффективного учебного процесса в командах.</w:t>
      </w:r>
    </w:p>
    <w:p>
      <w:pPr>
        <w:ind w:leftChars="0" w:left="0" w:rightChars="1" w:right="2" w:hanging="0" w:firstLineChars="0" w:firstLine="0"/>
        <w:jc w:val="both"/>
        <w:rPr>
          <w:rFonts w:ascii="Times New Roman" w:eastAsia="Times New Roman" w:hAnsi="Times New Roman"/>
          <w:b/>
          <w:bCs/>
          <w:sz w:val="24"/>
          <w:szCs w:val="24"/>
          <w:rtl w:val="off"/>
        </w:rPr>
      </w:pPr>
      <w:r>
        <w:rPr>
          <w:rFonts w:ascii="Times New Roman" w:eastAsia="Times New Roman" w:hAnsi="Times New Roman" w:hint="default"/>
          <w:b/>
          <w:bCs/>
          <w:sz w:val="24"/>
          <w:szCs w:val="24"/>
          <w:rtl w:val="off"/>
        </w:rPr>
        <w:t>2. Демонстрация приемов эффективной работы через организацию практической работы с педагогами.</w:t>
      </w:r>
    </w:p>
    <w:p>
      <w:pPr>
        <w:ind w:leftChars="0" w:left="0" w:rightChars="1" w:right="2" w:hanging="0" w:firstLineChars="0" w:firstLine="0"/>
        <w:jc w:val="both"/>
        <w:rPr>
          <w:lang w:eastAsia="ru-RU"/>
          <w:rFonts w:ascii="Times New Roman" w:eastAsia="Times New Roman" w:hAnsi="Times New Roman" w:cs="Times New Roman"/>
          <w:color w:val="000000"/>
          <w:sz w:val="24"/>
          <w:szCs w:val="24"/>
          <w:rtl w:val="off"/>
        </w:rPr>
      </w:pPr>
      <w:r>
        <w:rPr>
          <w:rFonts w:ascii="Times New Roman" w:hAnsi="Times New Roman" w:cs="Times New Roman"/>
          <w:b/>
          <w:sz w:val="24"/>
          <w:szCs w:val="24"/>
          <w:rtl w:val="off"/>
        </w:rPr>
        <w:t xml:space="preserve">2.1. </w:t>
      </w:r>
      <w:r>
        <w:rPr>
          <w:rFonts w:ascii="Times New Roman" w:hAnsi="Times New Roman" w:cs="Times New Roman"/>
          <w:b/>
          <w:sz w:val="24"/>
          <w:szCs w:val="24"/>
        </w:rPr>
        <w:t>ДЖОТ ТОТС</w:t>
      </w:r>
      <w:r>
        <w:rPr>
          <w:rFonts w:ascii="Times New Roman" w:hAnsi="Times New Roman" w:cs="Times New Roman"/>
          <w:b/>
          <w:sz w:val="24"/>
          <w:szCs w:val="24"/>
          <w:rtl w:val="off"/>
        </w:rPr>
        <w:t xml:space="preserve">. </w:t>
      </w:r>
      <w:r>
        <w:rPr>
          <w:rFonts w:ascii="Times New Roman" w:hAnsi="Times New Roman" w:cs="Times New Roman"/>
          <w:sz w:val="24"/>
          <w:szCs w:val="24"/>
        </w:rPr>
        <w:t xml:space="preserve"> «Мысли на столе»</w:t>
      </w:r>
      <w:r>
        <w:rPr>
          <w:rFonts w:ascii="Times New Roman" w:hAnsi="Times New Roman" w:cs="Times New Roman"/>
          <w:sz w:val="24"/>
          <w:szCs w:val="24"/>
          <w:rtl w:val="off"/>
        </w:rPr>
        <w:t>.</w:t>
      </w:r>
      <w:r>
        <w:rPr>
          <w:lang w:eastAsia="ru-RU"/>
          <w:rFonts w:ascii="Times New Roman" w:eastAsia="Times New Roman" w:hAnsi="Times New Roman" w:cs="Times New Roman"/>
          <w:color w:val="000000"/>
          <w:sz w:val="24"/>
          <w:szCs w:val="24"/>
        </w:rPr>
        <w:t xml:space="preserve"> </w:t>
      </w:r>
      <w:r>
        <w:rPr>
          <w:lang w:eastAsia="ru-RU"/>
          <w:rFonts w:ascii="Times New Roman" w:eastAsia="Times New Roman" w:hAnsi="Times New Roman" w:cs="Times New Roman"/>
          <w:color w:val="000000"/>
          <w:sz w:val="24"/>
          <w:szCs w:val="24"/>
          <w:rtl w:val="off"/>
        </w:rPr>
        <w:t xml:space="preserve"> </w:t>
      </w:r>
    </w:p>
    <w:p>
      <w:pPr>
        <w:ind w:leftChars="0" w:left="0" w:rightChars="1" w:right="2" w:hanging="0" w:firstLineChars="0" w:firstLine="0"/>
        <w:jc w:val="both"/>
        <w:rPr>
          <w:rFonts w:ascii="Times New Roman" w:hAnsi="Times New Roman"/>
          <w:sz w:val="24"/>
          <w:szCs w:val="24"/>
        </w:rPr>
      </w:pPr>
      <w:r>
        <w:rPr>
          <w:rFonts w:ascii="Times New Roman" w:hAnsi="Times New Roman"/>
          <w:sz w:val="24"/>
          <w:szCs w:val="24"/>
        </w:rPr>
        <w:t>Для работы необходимо лист формата А4, скрепки (по одной на каждую команду).Участник под номером 1 складывает лист  2 раза пополам и делит его на 4 части. Раздает каждому участнику группы.</w:t>
      </w:r>
    </w:p>
    <w:p>
      <w:pPr>
        <w:pStyle w:val="af3"/>
        <w:ind w:leftChars="0" w:left="0" w:rightChars="1" w:right="2" w:hanging="0" w:firstLineChars="0" w:firstLine="0"/>
        <w:jc w:val="both"/>
        <w:numPr>
          <w:ilvl w:val="1"/>
          <w:numId w:val="1"/>
        </w:numPr>
        <w:spacing w:line="240" w:lineRule="auto"/>
        <w:rPr>
          <w:rFonts w:ascii="Times New Roman" w:hAnsi="Times New Roman"/>
          <w:sz w:val="24"/>
          <w:szCs w:val="24"/>
        </w:rPr>
      </w:pPr>
      <w:r>
        <w:rPr>
          <w:rFonts w:ascii="Times New Roman" w:hAnsi="Times New Roman"/>
          <w:sz w:val="24"/>
          <w:szCs w:val="24"/>
        </w:rPr>
        <w:t xml:space="preserve"> Каждый участник делит свой лист еще на 4 части.</w:t>
      </w:r>
    </w:p>
    <w:p>
      <w:pPr>
        <w:pStyle w:val="af3"/>
        <w:ind w:leftChars="0" w:left="0" w:rightChars="1" w:right="2" w:hanging="0" w:firstLineChars="0" w:firstLine="0"/>
        <w:jc w:val="both"/>
        <w:numPr>
          <w:ilvl w:val="1"/>
          <w:numId w:val="1"/>
        </w:numPr>
        <w:spacing w:line="240" w:lineRule="auto"/>
        <w:rPr>
          <w:rFonts w:ascii="Times New Roman" w:hAnsi="Times New Roman"/>
          <w:sz w:val="24"/>
          <w:szCs w:val="24"/>
        </w:rPr>
      </w:pPr>
      <w:r>
        <w:rPr>
          <w:rFonts w:ascii="Times New Roman" w:hAnsi="Times New Roman"/>
          <w:sz w:val="24"/>
          <w:szCs w:val="24"/>
        </w:rPr>
        <w:t>Задается тема задания (</w:t>
      </w:r>
      <w:r>
        <w:rPr>
          <w:rFonts w:ascii="Times New Roman" w:hAnsi="Times New Roman"/>
          <w:sz w:val="24"/>
          <w:szCs w:val="24"/>
          <w:rtl w:val="off"/>
        </w:rPr>
        <w:t>Экономическая сфера, 8 класс</w:t>
      </w:r>
      <w:r>
        <w:rPr>
          <w:rFonts w:ascii="Times New Roman" w:hAnsi="Times New Roman"/>
          <w:sz w:val="24"/>
          <w:szCs w:val="24"/>
        </w:rPr>
        <w:t>).</w:t>
      </w:r>
    </w:p>
    <w:p>
      <w:pPr>
        <w:pStyle w:val="af3"/>
        <w:ind w:leftChars="0" w:left="0" w:rightChars="1" w:right="2" w:hanging="0" w:firstLineChars="0" w:firstLine="0"/>
        <w:jc w:val="both"/>
        <w:numPr>
          <w:ilvl w:val="1"/>
          <w:numId w:val="1"/>
        </w:numPr>
        <w:spacing w:line="240" w:lineRule="auto"/>
        <w:rPr>
          <w:rFonts w:ascii="Times New Roman" w:hAnsi="Times New Roman"/>
          <w:sz w:val="24"/>
          <w:szCs w:val="24"/>
        </w:rPr>
      </w:pPr>
      <w:r>
        <w:rPr>
          <w:rFonts w:ascii="Times New Roman" w:hAnsi="Times New Roman"/>
          <w:color w:val="000000"/>
          <w:sz w:val="24"/>
          <w:szCs w:val="24"/>
        </w:rPr>
        <w:t>Не соблюдая очередности, участники громко проговаривают придуманное слово по данной теме, записывают его на листочек и кладут в центр стола лицевой стороной вверх. Таким образом, каждый участник должен заполнить 4 листочка, следовательно, в центре стола окажутся 16 листочков.</w:t>
      </w:r>
    </w:p>
    <w:p>
      <w:pPr>
        <w:pStyle w:val="af3"/>
        <w:ind w:leftChars="0" w:left="0" w:rightChars="1" w:right="2" w:hanging="0" w:firstLineChars="0" w:firstLine="0"/>
        <w:jc w:val="both"/>
        <w:numPr>
          <w:ilvl w:val="1"/>
          <w:numId w:val="1"/>
        </w:numPr>
        <w:spacing w:line="240" w:lineRule="auto"/>
        <w:rPr>
          <w:rFonts w:ascii="Times New Roman" w:hAnsi="Times New Roman"/>
          <w:sz w:val="24"/>
          <w:szCs w:val="24"/>
        </w:rPr>
      </w:pPr>
      <w:r>
        <w:rPr>
          <w:rFonts w:ascii="Times New Roman" w:hAnsi="Times New Roman"/>
          <w:color w:val="000000"/>
          <w:sz w:val="24"/>
          <w:szCs w:val="24"/>
        </w:rPr>
        <w:t>Далее команда  скрепляет свои листочки и обменивается ими с   командой</w:t>
      </w:r>
      <w:r>
        <w:rPr>
          <w:rFonts w:ascii="Times New Roman" w:hAnsi="Times New Roman"/>
          <w:color w:val="000000"/>
          <w:sz w:val="24"/>
          <w:szCs w:val="24"/>
          <w:rtl w:val="off"/>
        </w:rPr>
        <w:t xml:space="preserve"> </w:t>
      </w:r>
      <w:r>
        <w:rPr>
          <w:rFonts w:ascii="Times New Roman" w:hAnsi="Times New Roman"/>
          <w:color w:val="000000"/>
          <w:sz w:val="24"/>
          <w:szCs w:val="24"/>
        </w:rPr>
        <w:t xml:space="preserve"> по часовой стрелке</w:t>
      </w:r>
      <w:r>
        <w:rPr>
          <w:rFonts w:ascii="Times New Roman" w:hAnsi="Times New Roman"/>
          <w:color w:val="000000"/>
          <w:sz w:val="24"/>
          <w:szCs w:val="24"/>
          <w:rtl w:val="off"/>
        </w:rPr>
        <w:t>.</w:t>
      </w:r>
    </w:p>
    <w:p>
      <w:pPr>
        <w:pStyle w:val="af3"/>
        <w:ind w:leftChars="0" w:left="0" w:rightChars="1" w:right="2" w:hanging="0" w:firstLineChars="0" w:firstLine="0"/>
        <w:jc w:val="both"/>
        <w:spacing w:line="240" w:lineRule="auto"/>
        <w:rPr>
          <w:rFonts w:ascii="Times New Roman" w:hAnsi="Times New Roman"/>
          <w:b/>
          <w:color w:val="FF0000"/>
          <w:sz w:val="24"/>
          <w:szCs w:val="24"/>
        </w:rPr>
      </w:pPr>
      <w:r>
        <w:rPr>
          <w:lang w:eastAsia="ru-RU"/>
          <w:rFonts w:ascii="Times New Roman" w:eastAsia="Times New Roman" w:hAnsi="Times New Roman" w:cs="Times New Roman"/>
          <w:color w:val="000000"/>
          <w:sz w:val="24"/>
          <w:szCs w:val="24"/>
          <w:rtl w:val="off"/>
        </w:rPr>
        <w:t xml:space="preserve">    О</w:t>
      </w:r>
      <w:r>
        <w:rPr>
          <w:rFonts w:ascii="Times New Roman" w:hAnsi="Times New Roman"/>
          <w:color w:val="000000"/>
          <w:sz w:val="24"/>
          <w:szCs w:val="24"/>
        </w:rPr>
        <w:t>бучающая структура, с помощью которой активизируется мышление и в ходе мозгового штурма определяется перечень понятий по определенной теме.</w:t>
      </w:r>
      <w:r>
        <w:rPr>
          <w:rFonts w:ascii="Times New Roman" w:hAnsi="Times New Roman"/>
          <w:sz w:val="24"/>
          <w:szCs w:val="24"/>
        </w:rPr>
        <w:t xml:space="preserve"> Развиваются навыки классификации, позволяет расширить обычное повторение и интерпретацию информации</w:t>
      </w:r>
      <w:r>
        <w:rPr>
          <w:rFonts w:ascii="Times New Roman" w:hAnsi="Times New Roman"/>
          <w:sz w:val="24"/>
          <w:szCs w:val="24"/>
          <w:rtl w:val="off"/>
        </w:rPr>
        <w:t xml:space="preserve">. </w:t>
      </w:r>
      <w:r>
        <w:rPr>
          <w:rFonts w:ascii="Times New Roman" w:hAnsi="Times New Roman"/>
          <w:color w:val="000000"/>
          <w:sz w:val="24"/>
          <w:szCs w:val="24"/>
        </w:rPr>
        <w:t xml:space="preserve">Далее работу с понятиями можно продолжить используя структуры </w:t>
      </w:r>
      <w:r>
        <w:rPr>
          <w:rFonts w:ascii="Times New Roman" w:hAnsi="Times New Roman"/>
          <w:b/>
          <w:color w:val="auto"/>
          <w:sz w:val="24"/>
          <w:szCs w:val="24"/>
        </w:rPr>
        <w:t>«Сортировка» или «Крестики –нолики».</w:t>
      </w:r>
    </w:p>
    <w:p>
      <w:pPr>
        <w:pStyle w:val="af3"/>
        <w:ind w:leftChars="0" w:left="0" w:rightChars="1" w:right="2" w:hanging="0" w:firstLineChars="0" w:firstLine="0"/>
        <w:jc w:val="both"/>
        <w:spacing w:line="240" w:lineRule="auto"/>
        <w:rPr>
          <w:rFonts w:ascii="Times New Roman" w:hAnsi="Times New Roman"/>
          <w:sz w:val="24"/>
          <w:szCs w:val="24"/>
        </w:rPr>
      </w:pPr>
    </w:p>
    <w:p>
      <w:pPr>
        <w:pStyle w:val="af3"/>
        <w:ind w:leftChars="0" w:left="0" w:rightChars="1" w:right="2" w:hanging="0" w:firstLineChars="0" w:firstLine="0"/>
        <w:jc w:val="both"/>
        <w:spacing w:line="240" w:lineRule="auto"/>
        <w:rPr>
          <w:rFonts w:ascii="Times New Roman" w:hAnsi="Times New Roman"/>
          <w:b/>
          <w:sz w:val="24"/>
          <w:szCs w:val="24"/>
          <w:rtl w:val="off"/>
        </w:rPr>
      </w:pPr>
      <w:r>
        <w:rPr>
          <w:rFonts w:ascii="Times New Roman" w:hAnsi="Times New Roman"/>
          <w:b/>
          <w:sz w:val="24"/>
          <w:szCs w:val="24"/>
          <w:highlight w:val="none"/>
        </w:rPr>
        <w:t>СОРТИРОВКА</w:t>
      </w:r>
      <w:r>
        <w:rPr>
          <w:rFonts w:ascii="Times New Roman" w:hAnsi="Times New Roman"/>
          <w:b/>
          <w:sz w:val="24"/>
          <w:szCs w:val="24"/>
        </w:rPr>
        <w:t xml:space="preserve">. </w:t>
      </w:r>
      <w:r>
        <w:rPr>
          <w:rFonts w:ascii="Times New Roman" w:hAnsi="Times New Roman"/>
          <w:b/>
          <w:sz w:val="24"/>
          <w:szCs w:val="24"/>
          <w:rtl w:val="off"/>
        </w:rPr>
        <w:t xml:space="preserve"> Ученик  под номером 2 открепит скрепку. Ознакомтесь с содержанием карточек. 3 мин</w:t>
      </w:r>
    </w:p>
    <w:p>
      <w:pPr>
        <w:pStyle w:val="af3"/>
        <w:ind w:leftChars="0" w:left="0" w:rightChars="1" w:right="2" w:hanging="0" w:firstLineChars="0" w:firstLine="0"/>
        <w:jc w:val="both"/>
        <w:numPr>
          <w:ilvl w:val="0"/>
          <w:numId w:val="2"/>
        </w:numPr>
        <w:spacing w:line="240" w:lineRule="auto"/>
        <w:rPr>
          <w:rFonts w:ascii="Times New Roman" w:hAnsi="Times New Roman"/>
          <w:sz w:val="24"/>
          <w:szCs w:val="24"/>
        </w:rPr>
      </w:pPr>
      <w:r>
        <w:rPr>
          <w:rFonts w:ascii="Times New Roman" w:hAnsi="Times New Roman"/>
          <w:sz w:val="24"/>
          <w:szCs w:val="24"/>
        </w:rPr>
        <w:t>Ознакомьтесь с содержанием карточек.</w:t>
      </w:r>
    </w:p>
    <w:p>
      <w:pPr>
        <w:pStyle w:val="af3"/>
        <w:ind w:leftChars="0" w:left="0" w:rightChars="1" w:right="2" w:hanging="0" w:firstLineChars="0" w:firstLine="0"/>
        <w:jc w:val="both"/>
        <w:numPr>
          <w:ilvl w:val="0"/>
          <w:numId w:val="2"/>
        </w:numPr>
        <w:spacing w:line="240" w:lineRule="auto"/>
        <w:rPr>
          <w:rFonts w:ascii="Times New Roman" w:hAnsi="Times New Roman"/>
          <w:sz w:val="24"/>
          <w:szCs w:val="24"/>
        </w:rPr>
      </w:pPr>
      <w:r>
        <w:rPr>
          <w:rFonts w:ascii="Times New Roman" w:hAnsi="Times New Roman"/>
          <w:sz w:val="24"/>
          <w:szCs w:val="24"/>
        </w:rPr>
        <w:t>Найдите элементы различий и сходства</w:t>
      </w:r>
    </w:p>
    <w:p>
      <w:pPr>
        <w:pStyle w:val="af3"/>
        <w:ind w:leftChars="0" w:left="0" w:rightChars="1" w:right="2" w:hanging="0" w:firstLineChars="0" w:firstLine="0"/>
        <w:jc w:val="both"/>
        <w:numPr>
          <w:ilvl w:val="0"/>
          <w:numId w:val="2"/>
        </w:numPr>
        <w:spacing w:line="240" w:lineRule="auto"/>
        <w:rPr>
          <w:rFonts w:ascii="Times New Roman" w:hAnsi="Times New Roman"/>
          <w:sz w:val="24"/>
          <w:szCs w:val="24"/>
        </w:rPr>
      </w:pPr>
      <w:r>
        <w:rPr>
          <w:rFonts w:ascii="Times New Roman" w:hAnsi="Times New Roman"/>
          <w:sz w:val="24"/>
          <w:szCs w:val="24"/>
        </w:rPr>
        <w:t>Создайте 3-5 категорий и рассортируйте карточки.</w:t>
      </w:r>
    </w:p>
    <w:p>
      <w:pPr>
        <w:pStyle w:val="af3"/>
        <w:ind w:leftChars="0" w:left="0" w:rightChars="1" w:right="2" w:hanging="0" w:firstLineChars="0" w:firstLine="0"/>
        <w:jc w:val="both"/>
        <w:numPr>
          <w:ilvl w:val="0"/>
          <w:numId w:val="2"/>
        </w:numPr>
        <w:spacing w:line="240" w:lineRule="auto"/>
        <w:rPr>
          <w:rFonts w:ascii="Times New Roman" w:hAnsi="Times New Roman"/>
          <w:sz w:val="24"/>
          <w:szCs w:val="24"/>
        </w:rPr>
      </w:pPr>
      <w:r>
        <w:rPr>
          <w:rFonts w:ascii="Times New Roman" w:hAnsi="Times New Roman"/>
          <w:sz w:val="24"/>
          <w:szCs w:val="24"/>
        </w:rPr>
        <w:t>Запишите название категорий.</w:t>
      </w:r>
    </w:p>
    <w:p>
      <w:pPr>
        <w:pStyle w:val="af3"/>
        <w:ind w:leftChars="0" w:left="0" w:rightChars="1" w:right="2" w:hanging="0" w:firstLineChars="0" w:firstLine="0"/>
        <w:jc w:val="both"/>
        <w:spacing w:line="240" w:lineRule="auto"/>
        <w:rPr>
          <w:rFonts w:ascii="Times New Roman" w:hAnsi="Times New Roman"/>
          <w:sz w:val="24"/>
          <w:szCs w:val="24"/>
          <w:rtl w:val="off"/>
        </w:rPr>
      </w:pPr>
      <w:r>
        <w:rPr>
          <w:rFonts w:ascii="Times New Roman" w:hAnsi="Times New Roman"/>
          <w:sz w:val="24"/>
          <w:szCs w:val="24"/>
        </w:rPr>
        <w:t>Результаты работы озвучиваются для класса по очереди каждой командой. Команда называет основание для классификации и перечисляет слова, которые входят в данную группу понятий. Следующая команда называет должна назвать ДРУГОЕ основание для классификации и понятия. Повторяем до тех пор, пока на закончатся группы понятий.</w:t>
      </w:r>
      <w:r>
        <w:rPr>
          <w:rFonts w:ascii="Times New Roman" w:hAnsi="Times New Roman"/>
          <w:sz w:val="24"/>
          <w:szCs w:val="24"/>
          <w:rtl w:val="off"/>
        </w:rPr>
        <w:t xml:space="preserve"> </w:t>
      </w:r>
      <w:r>
        <w:rPr>
          <w:rFonts w:ascii="Times New Roman" w:hAnsi="Times New Roman"/>
          <w:sz w:val="24"/>
          <w:szCs w:val="24"/>
        </w:rPr>
        <w:t xml:space="preserve">Название категорий можем записать на доске. </w:t>
      </w:r>
    </w:p>
    <w:p>
      <w:pPr>
        <w:pStyle w:val="af3"/>
        <w:ind w:leftChars="0" w:left="0" w:rightChars="1" w:right="2" w:hanging="0" w:firstLineChars="0" w:firstLine="0"/>
        <w:jc w:val="both"/>
        <w:spacing w:line="240" w:lineRule="auto"/>
        <w:rPr>
          <w:rFonts w:ascii="Times New Roman" w:hAnsi="Times New Roman"/>
          <w:i/>
          <w:iCs/>
          <w:sz w:val="24"/>
          <w:szCs w:val="24"/>
        </w:rPr>
      </w:pPr>
      <w:r>
        <w:rPr>
          <w:rFonts w:ascii="Times New Roman" w:hAnsi="Times New Roman"/>
          <w:i/>
          <w:iCs/>
          <w:sz w:val="24"/>
          <w:szCs w:val="24"/>
        </w:rPr>
        <w:t>Данная структура позволяет активизировать мыслительные процессы. Формирует навыки классификации и систематизации  понятий, позволяет расширить обычное повторение и интерпретацию информации, развивает способность анализировать информацию и проводить связи для составления логического заключения. Можно использовать как повторение и закрепление материала, так и для  перехода к новой теме (если карточки готовит учитель, то он может добавить карточки по новой теме и данная группа понятий может стать основой для постановки цели для нового урока).</w:t>
      </w:r>
    </w:p>
    <w:p>
      <w:pPr>
        <w:pStyle w:val="af3"/>
        <w:ind w:leftChars="0" w:left="0" w:rightChars="1" w:right="2" w:hanging="0" w:firstLineChars="0" w:firstLine="0"/>
        <w:jc w:val="both"/>
        <w:spacing w:line="240" w:lineRule="auto"/>
        <w:rPr>
          <w:rFonts w:ascii="Times New Roman" w:hAnsi="Times New Roman"/>
          <w:sz w:val="24"/>
          <w:szCs w:val="24"/>
        </w:rPr>
      </w:pPr>
      <w:r>
        <w:rPr>
          <w:rFonts w:ascii="Times New Roman" w:hAnsi="Times New Roman"/>
          <w:sz w:val="24"/>
          <w:szCs w:val="24"/>
        </w:rPr>
        <w:t>Команда сортирует полученные понятия по группам, самостоятельно определяя основания для классификации. Если эту структуру использовать как самостоятельную, то можно подготовить детям на столы наборы понятий (от 16 до 32 карточек). Карточки с понятиями могут составить дети перед уроком.</w:t>
      </w:r>
    </w:p>
    <w:p>
      <w:pPr>
        <w:pStyle w:val="af3"/>
        <w:ind w:leftChars="0" w:left="0" w:rightChars="1" w:right="2" w:hanging="0" w:firstLineChars="0" w:firstLine="0"/>
        <w:jc w:val="both"/>
        <w:spacing w:line="240" w:lineRule="auto"/>
        <w:rPr>
          <w:rFonts w:ascii="Times New Roman" w:hAnsi="Times New Roman"/>
          <w:sz w:val="24"/>
          <w:szCs w:val="24"/>
        </w:rPr>
      </w:pPr>
    </w:p>
    <w:p>
      <w:pPr>
        <w:pStyle w:val="af3"/>
        <w:ind w:leftChars="0" w:left="0" w:rightChars="1" w:right="2" w:hanging="0" w:firstLineChars="0" w:firstLine="0"/>
        <w:jc w:val="both"/>
        <w:spacing w:line="240" w:lineRule="auto"/>
        <w:rPr>
          <w:lang w:eastAsia="ru-RU"/>
          <w:rFonts w:ascii="Times New Roman" w:eastAsia="Times New Roman" w:hAnsi="Times New Roman"/>
          <w:color w:val="000000"/>
          <w:sz w:val="24"/>
          <w:szCs w:val="24"/>
        </w:rPr>
      </w:pPr>
      <w:r>
        <w:rPr>
          <w:rFonts w:ascii="Times New Roman" w:hAnsi="Times New Roman"/>
          <w:b/>
          <w:sz w:val="24"/>
          <w:szCs w:val="24"/>
        </w:rPr>
        <w:t xml:space="preserve">Далее работу с понятиями можно продолжить используя структуру </w:t>
      </w:r>
      <w:r>
        <w:rPr>
          <w:rFonts w:ascii="Times New Roman" w:hAnsi="Times New Roman"/>
          <w:b/>
          <w:sz w:val="24"/>
          <w:szCs w:val="24"/>
          <w:highlight w:val="none"/>
        </w:rPr>
        <w:t>ТИК –ТЭК – ТОУ</w:t>
      </w:r>
      <w:r>
        <w:rPr>
          <w:rFonts w:ascii="Times New Roman" w:hAnsi="Times New Roman"/>
          <w:b/>
          <w:sz w:val="24"/>
          <w:szCs w:val="24"/>
          <w:highlight w:val="none"/>
          <w:rtl w:val="off"/>
        </w:rPr>
        <w:t xml:space="preserve"> </w:t>
      </w:r>
      <w:r>
        <w:rPr>
          <w:rFonts w:ascii="Times New Roman" w:hAnsi="Times New Roman"/>
          <w:sz w:val="24"/>
          <w:szCs w:val="24"/>
        </w:rPr>
        <w:t xml:space="preserve"> – «Крестики - нолики»</w:t>
      </w:r>
      <w:r>
        <w:rPr>
          <w:lang w:eastAsia="ru-RU"/>
          <w:rFonts w:ascii="Times New Roman" w:eastAsia="Times New Roman" w:hAnsi="Times New Roman"/>
          <w:color w:val="000000"/>
          <w:sz w:val="24"/>
          <w:szCs w:val="24"/>
        </w:rPr>
        <w:t xml:space="preserve"> – развитие критического и креативного мышления у детей в задаче составить предложение с обязательными словами в схеме. </w:t>
      </w:r>
      <w:r>
        <w:rPr>
          <w:lang w:eastAsia="ru-RU"/>
          <w:rFonts w:ascii="Times New Roman" w:eastAsia="Times New Roman" w:hAnsi="Times New Roman"/>
          <w:i/>
          <w:iCs/>
          <w:color w:val="000000"/>
          <w:sz w:val="24"/>
          <w:szCs w:val="24"/>
        </w:rPr>
        <w:t>Данная структура используется для критического и креативного мышления, т.к. требует обработки информации и нахождения связей. Удобно использовать как при изучении материала, так и для повторения или закрепления.</w:t>
      </w:r>
    </w:p>
    <w:p>
      <w:pPr>
        <w:pStyle w:val="af3"/>
        <w:ind w:leftChars="0" w:left="0" w:rightChars="1" w:right="2" w:hanging="0" w:firstLineChars="0" w:firstLine="0"/>
        <w:jc w:val="both"/>
        <w:numPr>
          <w:ilvl w:val="0"/>
          <w:numId w:val="3"/>
        </w:numPr>
        <w:spacing w:line="240" w:lineRule="auto"/>
        <w:rPr>
          <w:lang w:eastAsia="ru-RU"/>
          <w:rFonts w:ascii="Times New Roman" w:eastAsia="Times New Roman" w:hAnsi="Times New Roman"/>
          <w:color w:val="000000"/>
          <w:sz w:val="24"/>
          <w:szCs w:val="24"/>
        </w:rPr>
      </w:pPr>
      <w:r>
        <w:rPr>
          <w:lang w:eastAsia="ru-RU"/>
          <w:rFonts w:ascii="Times New Roman" w:eastAsia="Times New Roman" w:hAnsi="Times New Roman"/>
          <w:color w:val="000000"/>
          <w:sz w:val="24"/>
          <w:szCs w:val="24"/>
        </w:rPr>
        <w:t xml:space="preserve">Полученные слова по теме  сложить в одну стопку надписями вниз и перемешать в свободном порядке.  </w:t>
      </w:r>
    </w:p>
    <w:p>
      <w:pPr>
        <w:pStyle w:val="af3"/>
        <w:ind w:leftChars="0" w:left="0" w:rightChars="1" w:right="2" w:hanging="0" w:firstLineChars="0" w:firstLine="0"/>
        <w:jc w:val="both"/>
        <w:numPr>
          <w:ilvl w:val="0"/>
          <w:numId w:val="3"/>
        </w:numPr>
        <w:spacing w:line="240" w:lineRule="auto"/>
        <w:rPr>
          <w:lang w:eastAsia="ru-RU"/>
          <w:rFonts w:ascii="Times New Roman" w:eastAsia="Times New Roman" w:hAnsi="Times New Roman"/>
          <w:color w:val="000000"/>
          <w:sz w:val="24"/>
          <w:szCs w:val="24"/>
        </w:rPr>
      </w:pPr>
      <w:r>
        <w:rPr>
          <w:lang w:eastAsia="ru-RU"/>
          <w:rFonts w:ascii="Times New Roman" w:eastAsia="Times New Roman" w:hAnsi="Times New Roman"/>
          <w:color w:val="000000"/>
          <w:sz w:val="24"/>
          <w:szCs w:val="24"/>
        </w:rPr>
        <w:t xml:space="preserve">Отсчитать 9 карточек и расположить  их в формате 3х3. </w:t>
      </w:r>
    </w:p>
    <w:p>
      <w:pPr>
        <w:pStyle w:val="af3"/>
        <w:ind w:leftChars="0" w:left="0" w:rightChars="1" w:right="2" w:hanging="0" w:firstLineChars="0" w:firstLine="0"/>
        <w:jc w:val="both"/>
        <w:numPr>
          <w:ilvl w:val="0"/>
          <w:numId w:val="3"/>
        </w:numPr>
        <w:spacing w:line="240" w:lineRule="auto"/>
        <w:rPr>
          <w:lang w:eastAsia="ru-RU"/>
          <w:rFonts w:ascii="Times New Roman" w:eastAsia="Times New Roman" w:hAnsi="Times New Roman"/>
          <w:color w:val="000000"/>
          <w:sz w:val="24"/>
          <w:szCs w:val="24"/>
        </w:rPr>
      </w:pPr>
      <w:r>
        <w:rPr>
          <w:lang w:eastAsia="ru-RU"/>
          <w:rFonts w:ascii="Times New Roman" w:eastAsia="Times New Roman" w:hAnsi="Times New Roman"/>
          <w:color w:val="000000"/>
          <w:sz w:val="24"/>
          <w:szCs w:val="24"/>
        </w:rPr>
        <w:t xml:space="preserve"> Пронумеровать карточки от 1 до 9.</w:t>
      </w:r>
    </w:p>
    <w:p>
      <w:pPr>
        <w:pStyle w:val="af3"/>
        <w:ind w:leftChars="0" w:left="0" w:rightChars="1" w:right="2" w:hanging="0" w:firstLineChars="0" w:firstLine="0"/>
        <w:jc w:val="both"/>
        <w:numPr>
          <w:ilvl w:val="0"/>
          <w:numId w:val="3"/>
        </w:numPr>
        <w:spacing w:line="240" w:lineRule="auto"/>
        <w:rPr>
          <w:lang w:eastAsia="ru-RU"/>
          <w:rFonts w:ascii="Times New Roman" w:eastAsia="Times New Roman" w:hAnsi="Times New Roman"/>
          <w:color w:val="000000"/>
          <w:sz w:val="24"/>
          <w:szCs w:val="24"/>
        </w:rPr>
      </w:pPr>
      <w:r>
        <w:rPr>
          <w:lang w:eastAsia="ru-RU"/>
          <w:rFonts w:ascii="Times New Roman" w:eastAsia="Times New Roman" w:hAnsi="Times New Roman"/>
          <w:color w:val="000000"/>
          <w:sz w:val="24"/>
          <w:szCs w:val="24"/>
        </w:rPr>
        <w:t>Каждый участник команды выбирает для себя группу карточек, расположенных в одну линию (по горизонтали, вертикали, по диагонали). Условие: линии не  должны повторяться.</w:t>
      </w:r>
    </w:p>
    <w:p>
      <w:pPr>
        <w:pStyle w:val="af3"/>
        <w:ind w:leftChars="0" w:left="0" w:rightChars="1" w:right="2" w:hanging="0" w:firstLineChars="0" w:firstLine="0"/>
        <w:jc w:val="both"/>
        <w:numPr>
          <w:ilvl w:val="0"/>
          <w:numId w:val="3"/>
        </w:numPr>
        <w:spacing w:line="240" w:lineRule="auto"/>
        <w:rPr>
          <w:lang w:eastAsia="ru-RU"/>
          <w:rFonts w:ascii="Times New Roman" w:eastAsia="Times New Roman" w:hAnsi="Times New Roman"/>
          <w:color w:val="000000"/>
          <w:sz w:val="24"/>
          <w:szCs w:val="24"/>
        </w:rPr>
      </w:pPr>
      <w:r>
        <w:rPr>
          <w:lang w:eastAsia="ru-RU"/>
          <w:rFonts w:ascii="Times New Roman" w:eastAsia="Times New Roman" w:hAnsi="Times New Roman"/>
          <w:color w:val="000000"/>
          <w:sz w:val="24"/>
          <w:szCs w:val="24"/>
        </w:rPr>
        <w:t>Записать номера и понятия в тетради или на отдельном листе.</w:t>
      </w:r>
    </w:p>
    <w:p>
      <w:pPr>
        <w:pStyle w:val="af3"/>
        <w:ind w:leftChars="0" w:left="0" w:rightChars="1" w:right="2" w:hanging="0" w:firstLineChars="0" w:firstLine="0"/>
        <w:jc w:val="both"/>
        <w:numPr>
          <w:ilvl w:val="0"/>
          <w:numId w:val="3"/>
        </w:numPr>
        <w:spacing w:line="240" w:lineRule="auto"/>
        <w:rPr>
          <w:lang w:eastAsia="ru-RU"/>
          <w:rFonts w:ascii="Times New Roman" w:eastAsia="Times New Roman" w:hAnsi="Times New Roman"/>
          <w:color w:val="000000"/>
          <w:sz w:val="24"/>
          <w:szCs w:val="24"/>
        </w:rPr>
      </w:pPr>
      <w:r>
        <w:rPr>
          <w:lang w:eastAsia="ru-RU"/>
          <w:rFonts w:ascii="Times New Roman" w:eastAsia="Times New Roman" w:hAnsi="Times New Roman"/>
          <w:color w:val="000000"/>
          <w:sz w:val="24"/>
          <w:szCs w:val="24"/>
        </w:rPr>
        <w:t>Составить ПРЕДЛОЖЕНИЕ, в котором соединены все три понятия.</w:t>
      </w:r>
    </w:p>
    <w:p>
      <w:pPr>
        <w:ind w:leftChars="0" w:left="0" w:rightChars="1" w:right="2" w:hanging="0" w:firstLineChars="0" w:firstLine="0"/>
        <w:jc w:val="both"/>
        <w:rPr>
          <w:rFonts w:ascii="Times New Roman" w:hAnsi="Times New Roman"/>
          <w:color w:val="FF0000"/>
          <w:sz w:val="24"/>
          <w:szCs w:val="24"/>
        </w:rPr>
      </w:pPr>
      <w:r>
        <w:rPr>
          <w:rFonts w:ascii="Times New Roman" w:hAnsi="Times New Roman"/>
          <w:b/>
          <w:sz w:val="24"/>
          <w:szCs w:val="24"/>
          <w:highlight w:val="none"/>
        </w:rPr>
        <w:t>ЭЙ АР ГАЙД</w:t>
      </w:r>
      <w:r>
        <w:rPr>
          <w:rFonts w:ascii="Times New Roman" w:hAnsi="Times New Roman"/>
          <w:sz w:val="24"/>
          <w:szCs w:val="24"/>
        </w:rPr>
        <w:t xml:space="preserve">  – «До и после»</w:t>
      </w:r>
      <w:r>
        <w:rPr>
          <w:rFonts w:ascii="Times New Roman" w:hAnsi="Times New Roman"/>
          <w:color w:val="000000"/>
          <w:sz w:val="24"/>
          <w:szCs w:val="24"/>
        </w:rPr>
        <w:t xml:space="preserve">  - обучающая структура, в которой сравниваются знания и точки зрения учеников по теме до и после выполнения «упражнения-раздражителя» для активизации мышления (видео, картинка, рассказ и т.д.) </w:t>
      </w:r>
    </w:p>
    <w:p>
      <w:pPr>
        <w:pStyle w:val="a1"/>
        <w:ind w:leftChars="0" w:left="0" w:rightChars="1" w:right="2" w:hanging="0" w:firstLineChars="0" w:firstLine="0"/>
        <w:jc w:val="both"/>
        <w:shd w:val="clear" w:color="auto" w:fill="FFFFFF"/>
        <w:spacing w:line="240" w:lineRule="auto"/>
        <w:rPr>
          <w:rFonts w:ascii="Times New Roman" w:hAnsi="Times New Roman"/>
          <w:i/>
          <w:iCs/>
          <w:color w:val="000000"/>
          <w:sz w:val="24"/>
          <w:szCs w:val="24"/>
          <w:shd w:val="clear" w:color="auto" w:fill="FFFFFF"/>
        </w:rPr>
      </w:pPr>
      <w:r>
        <w:rPr>
          <w:rFonts w:ascii="Times New Roman" w:hAnsi="Times New Roman"/>
          <w:i/>
          <w:iCs/>
          <w:color w:val="000000"/>
          <w:sz w:val="24"/>
          <w:szCs w:val="24"/>
          <w:shd w:val="clear" w:color="auto" w:fill="FFFFFF"/>
        </w:rPr>
        <w:t>Используя данную обучающую структуру, ученики делают прогнозы, основанные на своих первоначальных знаниях, и оценивают их достоверность после получения новой информации.</w:t>
      </w:r>
      <w:r>
        <w:rPr>
          <w:rFonts w:ascii="Times New Roman" w:hAnsi="Times New Roman"/>
          <w:i/>
          <w:iCs/>
          <w:color w:val="000000"/>
          <w:sz w:val="24"/>
          <w:szCs w:val="24"/>
          <w:shd w:val="clear" w:color="auto" w:fill="FFFFFF"/>
          <w:rtl w:val="off"/>
        </w:rPr>
        <w:t xml:space="preserve"> </w:t>
      </w:r>
      <w:r>
        <w:rPr>
          <w:rFonts w:ascii="Times New Roman" w:hAnsi="Times New Roman"/>
          <w:i/>
          <w:iCs/>
          <w:color w:val="000000"/>
          <w:sz w:val="24"/>
          <w:szCs w:val="24"/>
          <w:shd w:val="clear" w:color="auto" w:fill="FFFFFF"/>
        </w:rPr>
        <w:t>Показывает ученикам ход их мышления до и после изученного материала.</w:t>
      </w:r>
    </w:p>
    <w:p>
      <w:pPr>
        <w:pStyle w:val="a1"/>
        <w:ind w:leftChars="0" w:left="0" w:rightChars="1" w:right="2" w:hanging="0" w:firstLineChars="0" w:firstLine="0"/>
        <w:jc w:val="both"/>
        <w:shd w:val="clear" w:color="auto" w:fill="FFFFFF"/>
        <w:spacing w:line="240" w:lineRule="auto"/>
        <w:rPr>
          <w:rFonts w:ascii="Times New Roman" w:hAnsi="Times New Roman"/>
          <w:color w:val="000000"/>
          <w:sz w:val="24"/>
          <w:szCs w:val="24"/>
          <w:shd w:val="clear" w:color="auto" w:fill="FFFFFF"/>
          <w:rtl w:val="off"/>
        </w:rPr>
      </w:pPr>
      <w:r>
        <w:rPr>
          <w:rFonts w:ascii="Times New Roman" w:hAnsi="Times New Roman"/>
          <w:color w:val="000000"/>
          <w:sz w:val="24"/>
          <w:szCs w:val="24"/>
          <w:shd w:val="clear" w:color="auto" w:fill="FFFFFF"/>
          <w:rtl w:val="off"/>
        </w:rPr>
        <w:t>Тема урока “Что значит жить по правилам”, 7 класс. Изучение вопроса “Правила этикета и хорошие манеры”.</w:t>
      </w:r>
    </w:p>
    <w:p>
      <w:pPr>
        <w:pStyle w:val="af3"/>
        <w:ind w:leftChars="0" w:left="0" w:rightChars="1" w:right="2" w:hanging="0" w:firstLineChars="0" w:firstLine="0"/>
        <w:jc w:val="both"/>
        <w:shd w:val="clear" w:color="auto" w:fill="FFFFFF"/>
        <w:numPr>
          <w:ilvl w:val="0"/>
          <w:numId w:val="4"/>
        </w:numPr>
        <w:spacing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tl w:val="off"/>
        </w:rPr>
        <w:t>Изучите понятие “Этикет” (страница 12, учебник Обществознание, под ред. Л.Н.Боголюбова, Л.Ф. Ивановой., 2016)</w:t>
      </w:r>
    </w:p>
    <w:p>
      <w:pPr>
        <w:pStyle w:val="a1"/>
        <w:ind w:leftChars="0" w:left="0" w:rightChars="1" w:right="2" w:hanging="0" w:firstLineChars="0" w:firstLine="0"/>
        <w:jc w:val="both"/>
        <w:numPr>
          <w:ilvl w:val="0"/>
          <w:numId w:val="5"/>
        </w:numPr>
        <w:spacing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В столбике "ДО" поставьте знак "+", если вы согласны с утверждением, или "-", если не согласны с утверждением.</w:t>
      </w:r>
    </w:p>
    <w:p>
      <w:pPr>
        <w:pStyle w:val="a1"/>
        <w:ind w:leftChars="0" w:left="0" w:rightChars="1" w:right="2" w:hanging="0" w:firstLineChars="0" w:firstLine="0"/>
        <w:jc w:val="both"/>
        <w:numPr>
          <w:ilvl w:val="0"/>
          <w:numId w:val="5"/>
        </w:numPr>
        <w:spacing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Чтобы принять решение, учитывайте свой личный опыт, знания, убеждения.</w:t>
      </w:r>
    </w:p>
    <w:tb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jc w:val="center"/>
        <w:tblCellMar>
          <w:top w:w="0" w:type="dxa"/>
          <w:left w:w="108" w:type="dxa"/>
          <w:bottom w:w="0" w:type="dxa"/>
          <w:right w:w="108" w:type="dxa"/>
        </w:tblCellMar>
      </w:tblPr>
      <w:tblGrid>
        <w:gridCol w:w="1384"/>
        <w:gridCol w:w="6662"/>
        <w:gridCol w:w="1525"/>
      </w:tblGrid>
      <w:tr>
        <w:trPr>
          <w:gridAfter w:val="0"/>
          <w:gridBefore w:val="0"/>
        </w:trPr>
        <w:tc>
          <w:tcPr>
            <w:tcW w:w="1384" w:type="dxa"/>
            <w:tcBorders/>
            <w:textDirection w:val="lrTb"/>
            <w:vAlign w:val="top"/>
          </w:tcPr>
          <w:p>
            <w:pPr>
              <w:pStyle w:val="a1"/>
              <w:ind w:leftChars="0" w:left="0" w:rightChars="1" w:right="2" w:hanging="0" w:firstLineChars="0" w:firstLine="0"/>
              <w:jc w:val="both"/>
              <w:spacing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до</w:t>
            </w:r>
          </w:p>
        </w:tc>
        <w:tc>
          <w:tcPr>
            <w:tcW w:w="6662" w:type="dxa"/>
            <w:tcBorders/>
            <w:textDirection w:val="lrTb"/>
            <w:vAlign w:val="top"/>
          </w:tcPr>
          <w:p>
            <w:pPr>
              <w:pStyle w:val="a1"/>
              <w:ind w:leftChars="0" w:left="0" w:rightChars="1" w:right="2" w:hanging="0" w:firstLineChars="0" w:firstLine="0"/>
              <w:jc w:val="both"/>
              <w:spacing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утверждения</w:t>
            </w:r>
          </w:p>
        </w:tc>
        <w:tc>
          <w:tcPr>
            <w:tcW w:w="1525" w:type="dxa"/>
            <w:tcBorders/>
            <w:textDirection w:val="lrTb"/>
            <w:vAlign w:val="top"/>
          </w:tcPr>
          <w:p>
            <w:pPr>
              <w:pStyle w:val="a1"/>
              <w:ind w:leftChars="0" w:left="0" w:rightChars="1" w:right="2" w:hanging="0" w:firstLineChars="0" w:firstLine="0"/>
              <w:jc w:val="both"/>
              <w:spacing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после</w:t>
            </w:r>
          </w:p>
        </w:tc>
      </w:tr>
      <w:tr>
        <w:trPr>
          <w:gridAfter w:val="0"/>
          <w:gridBefore w:val="0"/>
        </w:trPr>
        <w:tc>
          <w:tcPr>
            <w:tcW w:w="1384" w:type="dxa"/>
            <w:tcBorders/>
            <w:textDirection w:val="lrTb"/>
            <w:vAlign w:val="top"/>
          </w:tcPr>
          <w:p>
            <w:pPr>
              <w:pStyle w:val="a1"/>
              <w:ind w:leftChars="0" w:left="0" w:rightChars="1" w:right="2" w:hanging="0" w:firstLineChars="0" w:firstLine="0"/>
              <w:jc w:val="both"/>
              <w:spacing w:line="240" w:lineRule="auto"/>
              <w:rPr>
                <w:rFonts w:ascii="Times New Roman" w:hAnsi="Times New Roman"/>
                <w:color w:val="000000"/>
                <w:sz w:val="24"/>
                <w:szCs w:val="24"/>
                <w:shd w:val="clear" w:color="auto" w:fill="FFFFFF"/>
              </w:rPr>
            </w:pPr>
          </w:p>
        </w:tc>
        <w:tc>
          <w:tcPr>
            <w:tcW w:w="6662" w:type="dxa"/>
            <w:tcBorders/>
            <w:textDirection w:val="lrTb"/>
            <w:vAlign w:val="top"/>
          </w:tcPr>
          <w:p>
            <w:pPr>
              <w:pStyle w:val="a1"/>
              <w:ind w:leftChars="0" w:left="0" w:rightChars="1" w:right="2" w:hanging="0" w:firstLineChars="0" w:firstLine="0"/>
              <w:jc w:val="both"/>
              <w:spacing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tl w:val="off"/>
              </w:rPr>
              <w:t>1.Большинство людей соблюдают правила этикета</w:t>
            </w:r>
          </w:p>
        </w:tc>
        <w:tc>
          <w:tcPr>
            <w:tcW w:w="1525" w:type="dxa"/>
            <w:tcBorders/>
            <w:textDirection w:val="lrTb"/>
            <w:vAlign w:val="top"/>
          </w:tcPr>
          <w:p>
            <w:pPr>
              <w:pStyle w:val="a1"/>
              <w:ind w:leftChars="0" w:left="0" w:rightChars="1" w:right="2" w:hanging="0" w:firstLineChars="0" w:firstLine="0"/>
              <w:jc w:val="both"/>
              <w:spacing w:line="240" w:lineRule="auto"/>
              <w:rPr>
                <w:rFonts w:ascii="Times New Roman" w:hAnsi="Times New Roman"/>
                <w:color w:val="000000"/>
                <w:sz w:val="24"/>
                <w:szCs w:val="24"/>
                <w:shd w:val="clear" w:color="auto" w:fill="FFFFFF"/>
              </w:rPr>
            </w:pPr>
          </w:p>
        </w:tc>
      </w:tr>
      <w:tr>
        <w:trPr>
          <w:gridAfter w:val="0"/>
          <w:gridBefore w:val="0"/>
        </w:trPr>
        <w:tc>
          <w:tcPr>
            <w:tcW w:w="1384" w:type="dxa"/>
            <w:tcBorders/>
            <w:textDirection w:val="lrTb"/>
            <w:vAlign w:val="top"/>
          </w:tcPr>
          <w:p>
            <w:pPr>
              <w:pStyle w:val="a1"/>
              <w:ind w:leftChars="0" w:left="0" w:rightChars="1" w:right="2" w:hanging="0" w:firstLineChars="0" w:firstLine="0"/>
              <w:jc w:val="both"/>
              <w:spacing w:line="240" w:lineRule="auto"/>
              <w:rPr>
                <w:rFonts w:ascii="Times New Roman" w:hAnsi="Times New Roman"/>
                <w:color w:val="000000"/>
                <w:sz w:val="24"/>
                <w:szCs w:val="24"/>
                <w:shd w:val="clear" w:color="auto" w:fill="FFFFFF"/>
              </w:rPr>
            </w:pPr>
          </w:p>
        </w:tc>
        <w:tc>
          <w:tcPr>
            <w:tcW w:w="6662" w:type="dxa"/>
            <w:tcBorders/>
            <w:textDirection w:val="lrTb"/>
            <w:vAlign w:val="top"/>
          </w:tcPr>
          <w:p>
            <w:pPr>
              <w:pStyle w:val="a1"/>
              <w:ind w:leftChars="0" w:left="0" w:rightChars="1" w:right="2" w:hanging="0" w:firstLineChars="0" w:firstLine="0"/>
              <w:jc w:val="both"/>
              <w:spacing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tl w:val="off"/>
              </w:rPr>
              <w:t>2. Со временем правила этикета меняются</w:t>
            </w:r>
          </w:p>
        </w:tc>
        <w:tc>
          <w:tcPr>
            <w:tcW w:w="1525" w:type="dxa"/>
            <w:tcBorders/>
            <w:textDirection w:val="lrTb"/>
            <w:vAlign w:val="top"/>
          </w:tcPr>
          <w:p>
            <w:pPr>
              <w:pStyle w:val="a1"/>
              <w:ind w:leftChars="0" w:left="0" w:rightChars="1" w:right="2" w:hanging="0" w:firstLineChars="0" w:firstLine="0"/>
              <w:jc w:val="both"/>
              <w:spacing w:line="240" w:lineRule="auto"/>
              <w:rPr>
                <w:rFonts w:ascii="Times New Roman" w:hAnsi="Times New Roman"/>
                <w:color w:val="000000"/>
                <w:sz w:val="24"/>
                <w:szCs w:val="24"/>
                <w:shd w:val="clear" w:color="auto" w:fill="FFFFFF"/>
              </w:rPr>
            </w:pPr>
          </w:p>
        </w:tc>
      </w:tr>
      <w:tr>
        <w:trPr>
          <w:gridAfter w:val="0"/>
          <w:gridBefore w:val="0"/>
        </w:trPr>
        <w:tc>
          <w:tcPr>
            <w:tcW w:w="1384" w:type="dxa"/>
            <w:tcBorders/>
            <w:textDirection w:val="lrTb"/>
            <w:vAlign w:val="top"/>
          </w:tcPr>
          <w:p>
            <w:pPr>
              <w:pStyle w:val="a1"/>
              <w:ind w:leftChars="0" w:left="0" w:rightChars="1" w:right="2" w:hanging="0" w:firstLineChars="0" w:firstLine="0"/>
              <w:jc w:val="both"/>
              <w:spacing w:line="240" w:lineRule="auto"/>
              <w:rPr>
                <w:rFonts w:ascii="Times New Roman" w:hAnsi="Times New Roman"/>
                <w:color w:val="000000"/>
                <w:sz w:val="24"/>
                <w:szCs w:val="24"/>
                <w:shd w:val="clear" w:color="auto" w:fill="FFFFFF"/>
              </w:rPr>
            </w:pPr>
          </w:p>
        </w:tc>
        <w:tc>
          <w:tcPr>
            <w:tcW w:w="6662" w:type="dxa"/>
            <w:tcBorders/>
            <w:textDirection w:val="lrTb"/>
            <w:vAlign w:val="top"/>
          </w:tcPr>
          <w:p>
            <w:pPr>
              <w:pStyle w:val="a1"/>
              <w:ind w:leftChars="0" w:left="0" w:rightChars="1" w:right="2" w:hanging="0" w:firstLineChars="0" w:firstLine="0"/>
              <w:jc w:val="both"/>
              <w:spacing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tl w:val="off"/>
              </w:rPr>
              <w:t>3.Я легко могу соблюдать правила этикета</w:t>
            </w:r>
          </w:p>
        </w:tc>
        <w:tc>
          <w:tcPr>
            <w:tcW w:w="1525" w:type="dxa"/>
            <w:tcBorders/>
            <w:textDirection w:val="lrTb"/>
            <w:vAlign w:val="top"/>
          </w:tcPr>
          <w:p>
            <w:pPr>
              <w:pStyle w:val="a1"/>
              <w:ind w:leftChars="0" w:left="0" w:rightChars="1" w:right="2" w:hanging="0" w:firstLineChars="0" w:firstLine="0"/>
              <w:jc w:val="both"/>
              <w:spacing w:line="240" w:lineRule="auto"/>
              <w:rPr>
                <w:rFonts w:ascii="Times New Roman" w:hAnsi="Times New Roman"/>
                <w:color w:val="000000"/>
                <w:sz w:val="24"/>
                <w:szCs w:val="24"/>
                <w:shd w:val="clear" w:color="auto" w:fill="FFFFFF"/>
              </w:rPr>
            </w:pPr>
          </w:p>
        </w:tc>
      </w:tr>
    </w:tbl>
    <w:p>
      <w:pPr>
        <w:pStyle w:val="a1"/>
        <w:ind w:leftChars="0" w:left="0" w:rightChars="1" w:right="2" w:hanging="0" w:firstLineChars="0" w:firstLine="0"/>
        <w:jc w:val="both"/>
        <w:numPr>
          <w:ilvl w:val="0"/>
          <w:numId w:val="5"/>
        </w:numPr>
        <w:spacing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Давайте посмотрим видео </w:t>
      </w:r>
      <w:r>
        <w:rPr>
          <w:rFonts w:ascii="Times New Roman" w:hAnsi="Times New Roman"/>
          <w:color w:val="000000"/>
          <w:sz w:val="24"/>
          <w:szCs w:val="24"/>
          <w:shd w:val="clear" w:color="auto" w:fill="FFFFFF"/>
          <w:rtl w:val="off"/>
        </w:rPr>
        <w:t>Ералаш. День вежливости</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rtl w:val="off"/>
        </w:rPr>
        <w:t>https://www.youtube.com/watch?v=3g09jpsQbM8</w:t>
      </w:r>
      <w:r>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tl w:val="off"/>
        </w:rPr>
        <w:t xml:space="preserve">. </w:t>
      </w:r>
      <w:r>
        <w:rPr>
          <w:rFonts w:ascii="Times New Roman" w:hAnsi="Times New Roman"/>
          <w:color w:val="000000"/>
          <w:sz w:val="24"/>
          <w:szCs w:val="24"/>
          <w:shd w:val="clear" w:color="auto" w:fill="FFFFFF"/>
        </w:rPr>
        <w:t>Используйте утверждения, чтобы сфокусироваться на основной идее.</w:t>
      </w:r>
    </w:p>
    <w:p>
      <w:pPr>
        <w:pStyle w:val="a1"/>
        <w:ind w:leftChars="0" w:left="0" w:rightChars="1" w:right="2" w:hanging="0" w:firstLineChars="0" w:firstLine="0"/>
        <w:jc w:val="both"/>
        <w:numPr>
          <w:ilvl w:val="0"/>
          <w:numId w:val="5"/>
        </w:numPr>
        <w:spacing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Теперь, по завершении просмотра видео (чтения текста), еще раз прочитайте все утверждения.</w:t>
      </w:r>
    </w:p>
    <w:p>
      <w:pPr>
        <w:pStyle w:val="a1"/>
        <w:ind w:leftChars="0" w:left="0" w:rightChars="1" w:right="2" w:hanging="0" w:firstLineChars="0" w:firstLine="0"/>
        <w:jc w:val="both"/>
        <w:numPr>
          <w:ilvl w:val="0"/>
          <w:numId w:val="5"/>
        </w:numPr>
        <w:spacing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В столбе "ПОСЛЕ" поставьте "+", если вы согласны с утверждением, или "-", если не согласны с утверждением.</w:t>
      </w:r>
    </w:p>
    <w:p>
      <w:pPr>
        <w:pStyle w:val="a1"/>
        <w:ind w:leftChars="0" w:left="0" w:rightChars="1" w:right="2" w:hanging="0" w:firstLineChars="0" w:firstLine="0"/>
        <w:jc w:val="both"/>
        <w:numPr>
          <w:ilvl w:val="0"/>
          <w:numId w:val="5"/>
        </w:numPr>
        <w:spacing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Сравните столбики "ДО" и "ПОСЛЕ". Изменились ли ваши убеждения? Почему?</w:t>
      </w:r>
    </w:p>
    <w:p>
      <w:pPr>
        <w:pStyle w:val="a1"/>
        <w:ind w:leftChars="0" w:left="0" w:rightChars="1" w:right="2" w:hanging="0" w:firstLineChars="0" w:firstLine="0"/>
        <w:jc w:val="both"/>
        <w:numPr>
          <w:ilvl w:val="0"/>
          <w:numId w:val="5"/>
        </w:numPr>
        <w:spacing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Какие из этих утверждений являются самыми важными для вас? Почему?</w:t>
      </w:r>
    </w:p>
    <w:p>
      <w:pPr>
        <w:pStyle w:val="a1"/>
        <w:ind w:leftChars="0" w:left="0" w:rightChars="1" w:right="2" w:hanging="0" w:firstLineChars="0" w:firstLine="0"/>
        <w:jc w:val="both"/>
        <w:spacing w:line="240" w:lineRule="auto"/>
        <w:rPr>
          <w:rFonts w:ascii="Times New Roman" w:hAnsi="Times New Roman"/>
          <w:b/>
          <w:bCs/>
          <w:color w:val="auto"/>
          <w:sz w:val="24"/>
          <w:szCs w:val="24"/>
          <w:rtl w:val="off"/>
        </w:rPr>
      </w:pPr>
      <w:r>
        <w:rPr>
          <w:rFonts w:ascii="Times New Roman" w:hAnsi="Times New Roman"/>
          <w:b/>
          <w:bCs/>
          <w:color w:val="auto"/>
          <w:sz w:val="24"/>
          <w:szCs w:val="24"/>
          <w:rtl w:val="off"/>
        </w:rPr>
        <w:t>3. Рефлексия</w:t>
      </w:r>
    </w:p>
    <w:p>
      <w:pPr>
        <w:pStyle w:val="a1"/>
        <w:ind w:leftChars="0" w:left="0" w:rightChars="1" w:right="2" w:hanging="0" w:firstLineChars="0" w:firstLine="0"/>
        <w:jc w:val="both"/>
        <w:spacing w:line="240" w:lineRule="auto"/>
        <w:rPr>
          <w:rFonts w:ascii="Times New Roman" w:hAnsi="Times New Roman"/>
          <w:b/>
          <w:bCs/>
          <w:color w:val="auto"/>
          <w:sz w:val="24"/>
          <w:szCs w:val="24"/>
          <w:rtl w:val="off"/>
        </w:rPr>
      </w:pPr>
      <w:r>
        <w:rPr>
          <w:rFonts w:ascii="Times New Roman" w:hAnsi="Times New Roman"/>
          <w:b/>
          <w:bCs/>
          <w:color w:val="auto"/>
          <w:sz w:val="24"/>
          <w:szCs w:val="24"/>
          <w:rtl w:val="off"/>
        </w:rPr>
        <w:t>Билетик на выход 3-2-1</w:t>
      </w:r>
    </w:p>
    <w:p>
      <w:pPr>
        <w:pStyle w:val="a1"/>
        <w:ind w:leftChars="0" w:left="0" w:rightChars="1" w:right="2" w:hanging="0" w:firstLineChars="0" w:firstLine="0"/>
        <w:jc w:val="both"/>
        <w:spacing w:line="240" w:lineRule="auto"/>
        <w:rPr>
          <w:rFonts w:ascii="Times New Roman" w:hAnsi="Times New Roman"/>
          <w:b w:val="0"/>
          <w:bCs w:val="0"/>
          <w:color w:val="auto"/>
          <w:sz w:val="24"/>
          <w:szCs w:val="24"/>
          <w:rtl w:val="off"/>
        </w:rPr>
      </w:pPr>
      <w:r>
        <w:rPr>
          <w:rFonts w:ascii="Times New Roman" w:hAnsi="Times New Roman"/>
          <w:b w:val="0"/>
          <w:bCs w:val="0"/>
          <w:color w:val="auto"/>
          <w:sz w:val="24"/>
          <w:szCs w:val="24"/>
          <w:rtl w:val="off"/>
        </w:rPr>
        <w:t>3 самых важных момента, которые я сегодня узнал</w:t>
      </w:r>
    </w:p>
    <w:p>
      <w:pPr>
        <w:pStyle w:val="a1"/>
        <w:ind w:leftChars="0" w:left="0" w:rightChars="1" w:right="2" w:hanging="0" w:firstLineChars="0" w:firstLine="0"/>
        <w:jc w:val="both"/>
        <w:spacing w:line="240" w:lineRule="auto"/>
        <w:rPr>
          <w:rFonts w:ascii="Times New Roman" w:hAnsi="Times New Roman"/>
          <w:b w:val="0"/>
          <w:bCs w:val="0"/>
          <w:color w:val="auto"/>
          <w:sz w:val="24"/>
          <w:szCs w:val="24"/>
          <w:rtl w:val="off"/>
        </w:rPr>
      </w:pPr>
      <w:r>
        <w:rPr>
          <w:rFonts w:ascii="Times New Roman" w:hAnsi="Times New Roman"/>
          <w:b w:val="0"/>
          <w:bCs w:val="0"/>
          <w:color w:val="auto"/>
          <w:sz w:val="24"/>
          <w:szCs w:val="24"/>
          <w:rtl w:val="off"/>
        </w:rPr>
        <w:t>______________________________________________________________________</w:t>
      </w:r>
    </w:p>
    <w:p>
      <w:pPr>
        <w:pStyle w:val="a1"/>
        <w:ind w:leftChars="0" w:left="0" w:rightChars="1" w:right="2" w:hanging="0" w:firstLineChars="0" w:firstLine="0"/>
        <w:jc w:val="both"/>
        <w:spacing w:line="240" w:lineRule="auto"/>
        <w:rPr>
          <w:rFonts w:ascii="Times New Roman" w:hAnsi="Times New Roman"/>
          <w:b w:val="0"/>
          <w:bCs w:val="0"/>
          <w:color w:val="auto"/>
          <w:sz w:val="24"/>
          <w:szCs w:val="24"/>
          <w:rtl w:val="off"/>
        </w:rPr>
      </w:pPr>
      <w:r>
        <w:rPr>
          <w:rFonts w:ascii="Times New Roman" w:hAnsi="Times New Roman"/>
          <w:b w:val="0"/>
          <w:bCs w:val="0"/>
          <w:color w:val="auto"/>
          <w:sz w:val="24"/>
          <w:szCs w:val="24"/>
          <w:rtl w:val="off"/>
        </w:rPr>
        <w:t>2 обучающие структуры, которые я буду использовать на своих уроках</w:t>
      </w:r>
    </w:p>
    <w:p>
      <w:pPr>
        <w:pStyle w:val="a1"/>
        <w:ind w:leftChars="0" w:left="0" w:rightChars="1" w:right="2" w:hanging="0" w:firstLineChars="0" w:firstLine="0"/>
        <w:jc w:val="both"/>
        <w:spacing w:line="240" w:lineRule="auto"/>
        <w:rPr>
          <w:rFonts w:ascii="Times New Roman" w:hAnsi="Times New Roman"/>
          <w:b w:val="0"/>
          <w:bCs w:val="0"/>
          <w:color w:val="auto"/>
          <w:sz w:val="24"/>
          <w:szCs w:val="24"/>
          <w:rtl w:val="off"/>
        </w:rPr>
      </w:pPr>
      <w:r>
        <w:rPr>
          <w:rFonts w:ascii="Times New Roman" w:hAnsi="Times New Roman"/>
          <w:b w:val="0"/>
          <w:bCs w:val="0"/>
          <w:color w:val="auto"/>
          <w:sz w:val="24"/>
          <w:szCs w:val="24"/>
          <w:rtl w:val="off"/>
        </w:rPr>
        <w:t>_____________________________________________________________________</w:t>
      </w:r>
    </w:p>
    <w:p>
      <w:pPr>
        <w:pStyle w:val="a1"/>
        <w:ind w:leftChars="0" w:left="0" w:rightChars="1" w:right="2" w:hanging="0" w:firstLineChars="0" w:firstLine="0"/>
        <w:jc w:val="both"/>
        <w:spacing w:line="240" w:lineRule="auto"/>
        <w:rPr>
          <w:rFonts w:ascii="Times New Roman" w:hAnsi="Times New Roman"/>
          <w:b w:val="0"/>
          <w:bCs w:val="0"/>
          <w:color w:val="auto"/>
          <w:sz w:val="24"/>
          <w:szCs w:val="24"/>
          <w:rtl w:val="off"/>
        </w:rPr>
      </w:pPr>
      <w:r>
        <w:rPr>
          <w:rFonts w:ascii="Times New Roman" w:hAnsi="Times New Roman"/>
          <w:b w:val="0"/>
          <w:bCs w:val="0"/>
          <w:color w:val="auto"/>
          <w:sz w:val="24"/>
          <w:szCs w:val="24"/>
          <w:rtl w:val="off"/>
        </w:rPr>
        <w:t>1 комментарий или вопрос, который  меня возник во время тренинга.</w:t>
      </w:r>
    </w:p>
    <w:p>
      <w:pPr>
        <w:pStyle w:val="a1"/>
        <w:ind w:leftChars="0" w:left="0" w:rightChars="1" w:right="2" w:hanging="0" w:firstLineChars="0" w:firstLine="0"/>
        <w:jc w:val="both"/>
        <w:spacing w:line="240" w:lineRule="auto"/>
        <w:rPr>
          <w:rFonts w:ascii="Times New Roman" w:hAnsi="Times New Roman"/>
          <w:b w:val="0"/>
          <w:bCs w:val="0"/>
          <w:color w:val="auto"/>
          <w:sz w:val="24"/>
          <w:szCs w:val="24"/>
          <w:rtl w:val="off"/>
        </w:rPr>
      </w:pPr>
    </w:p>
    <w:p>
      <w:pPr>
        <w:pStyle w:val="a1"/>
        <w:ind w:leftChars="0" w:left="0" w:rightChars="1" w:right="2" w:hanging="0" w:firstLineChars="0" w:firstLine="0"/>
        <w:jc w:val="both"/>
        <w:spacing w:line="240" w:lineRule="auto"/>
        <w:rPr>
          <w:rFonts w:ascii="Times New Roman" w:hAnsi="Times New Roman"/>
          <w:b w:val="0"/>
          <w:bCs w:val="0"/>
          <w:color w:val="auto"/>
          <w:sz w:val="24"/>
          <w:szCs w:val="24"/>
          <w:rtl w:val="off"/>
        </w:rPr>
      </w:pPr>
    </w:p>
    <w:p>
      <w:pPr>
        <w:pStyle w:val="a1"/>
        <w:ind w:leftChars="0" w:left="0" w:rightChars="1" w:right="2" w:hanging="0" w:firstLineChars="0" w:firstLine="0"/>
        <w:jc w:val="both"/>
        <w:spacing w:line="240" w:lineRule="auto"/>
        <w:rPr>
          <w:rFonts w:ascii="Times New Roman" w:hAnsi="Times New Roman"/>
          <w:b w:val="0"/>
          <w:bCs w:val="0"/>
          <w:color w:val="auto"/>
          <w:sz w:val="24"/>
          <w:szCs w:val="24"/>
          <w:rtl w:val="off"/>
        </w:rPr>
      </w:pPr>
    </w:p>
    <w:p>
      <w:pPr>
        <w:pStyle w:val="a1"/>
        <w:ind w:leftChars="0" w:left="0" w:rightChars="1" w:right="2" w:hanging="0" w:firstLineChars="0" w:firstLine="0"/>
        <w:jc w:val="both"/>
        <w:spacing w:line="240" w:lineRule="auto"/>
        <w:rPr>
          <w:rFonts w:ascii="Times New Roman" w:hAnsi="Times New Roman"/>
          <w:b w:val="0"/>
          <w:bCs w:val="0"/>
          <w:color w:val="auto"/>
          <w:sz w:val="24"/>
          <w:szCs w:val="24"/>
          <w:rtl w:val="off"/>
        </w:rPr>
      </w:pPr>
    </w:p>
    <w:p>
      <w:pPr>
        <w:pStyle w:val="a1"/>
        <w:ind w:leftChars="0" w:left="0" w:rightChars="1" w:right="2" w:hanging="0" w:firstLineChars="0" w:firstLine="0"/>
        <w:jc w:val="both"/>
        <w:spacing w:line="240" w:lineRule="auto"/>
        <w:rPr>
          <w:rFonts w:ascii="Times New Roman" w:hAnsi="Times New Roman"/>
          <w:b w:val="0"/>
          <w:bCs w:val="0"/>
          <w:color w:val="auto"/>
          <w:sz w:val="24"/>
          <w:szCs w:val="24"/>
          <w:rtl w:val="off"/>
        </w:rPr>
      </w:pPr>
    </w:p>
    <w:p>
      <w:pPr>
        <w:pStyle w:val="a1"/>
        <w:ind w:leftChars="0" w:left="0" w:rightChars="1" w:right="2" w:hanging="0" w:firstLineChars="0" w:firstLine="0"/>
        <w:jc w:val="both"/>
        <w:spacing w:line="240" w:lineRule="auto"/>
        <w:rPr>
          <w:rFonts w:ascii="Times New Roman" w:hAnsi="Times New Roman"/>
          <w:b w:val="0"/>
          <w:bCs w:val="0"/>
          <w:color w:val="auto"/>
          <w:sz w:val="24"/>
          <w:szCs w:val="24"/>
          <w:rtl w:val="off"/>
        </w:rPr>
      </w:pPr>
    </w:p>
    <w:p>
      <w:pPr>
        <w:pStyle w:val="a1"/>
        <w:ind w:leftChars="0" w:left="0" w:rightChars="1" w:right="2" w:hanging="0" w:firstLineChars="0" w:firstLine="0"/>
        <w:jc w:val="both"/>
        <w:spacing w:line="240" w:lineRule="auto"/>
        <w:rPr>
          <w:rFonts w:ascii="Times New Roman" w:hAnsi="Times New Roman"/>
          <w:b w:val="0"/>
          <w:bCs w:val="0"/>
          <w:color w:val="auto"/>
          <w:sz w:val="24"/>
          <w:szCs w:val="24"/>
          <w:rtl w:val="off"/>
        </w:rPr>
      </w:pPr>
    </w:p>
    <w:p>
      <w:pPr>
        <w:pStyle w:val="a1"/>
        <w:ind w:leftChars="0" w:left="0" w:rightChars="1" w:right="2" w:hanging="0" w:firstLineChars="0" w:firstLine="0"/>
        <w:jc w:val="right"/>
        <w:spacing w:line="240" w:lineRule="auto"/>
        <w:rPr>
          <w:rFonts w:ascii="Times New Roman" w:hAnsi="Times New Roman"/>
          <w:b w:val="0"/>
          <w:bCs w:val="0"/>
          <w:color w:val="auto"/>
          <w:sz w:val="24"/>
          <w:szCs w:val="24"/>
          <w:rtl w:val="off"/>
        </w:rPr>
      </w:pPr>
      <w:r>
        <w:rPr>
          <w:rFonts w:ascii="Times New Roman" w:hAnsi="Times New Roman"/>
          <w:b w:val="0"/>
          <w:bCs w:val="0"/>
          <w:color w:val="auto"/>
          <w:sz w:val="24"/>
          <w:szCs w:val="24"/>
          <w:rtl w:val="off"/>
        </w:rPr>
        <w:t>Приложение № 1</w:t>
      </w:r>
    </w:p>
    <w:tbl>
      <w:tblPr>
        <w:tblStyle w:val="afffff5"/>
        <w:tblLook w:val="04A0" w:firstRow="1" w:lastRow="0" w:firstColumn="1" w:lastColumn="0" w:noHBand="0" w:noVBand="1"/>
        <w:tblLayout w:type="autofit"/>
      </w:tblPr>
      <w:tblGrid>
        <w:gridCol w:w="4359"/>
        <w:gridCol w:w="4359"/>
      </w:tblGrid>
      <w:tr>
        <w:tc>
          <w:tcPr>
            <w:tcW w:w="4359" w:type="dxa"/>
          </w:tcPr>
          <w:p>
            <w:pPr>
              <w:pStyle w:val="a1"/>
              <w:ind w:leftChars="0" w:left="0" w:rightChars="0" w:right="0" w:hanging="0" w:firstLineChars="0" w:firstLine="0"/>
              <w:jc w:val="right"/>
              <w:spacing w:line="240" w:lineRule="auto"/>
              <w:rPr>
                <w:rFonts w:ascii="Times New Roman" w:hAnsi="Times New Roman"/>
                <w:b w:val="0"/>
                <w:bCs w:val="0"/>
                <w:color w:val="auto"/>
                <w:sz w:val="24"/>
                <w:szCs w:val="24"/>
                <w:rtl w:val="off"/>
              </w:rPr>
            </w:pPr>
            <w:r>
              <w:drawing>
                <wp:inline distT="0" distB="0" distL="0" distR="0">
                  <wp:extent cx="2561166" cy="2300113"/>
                  <wp:effectExtent l="0" t="0" r="0" b="0"/>
                  <wp:docPr id="1025" name="shape102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a:stretch>
                            <a:fillRect/>
                          </a:stretch>
                        </pic:blipFill>
                        <pic:spPr>
                          <a:xfrm>
                            <a:off x="0" y="0"/>
                            <a:ext cx="2561166" cy="2300113"/>
                          </a:xfrm>
                          <a:prstGeom prst="rect"/>
                        </pic:spPr>
                      </pic:pic>
                    </a:graphicData>
                  </a:graphic>
                </wp:inline>
              </w:drawing>
            </w:r>
          </w:p>
          <w:p>
            <w:pPr>
              <w:pStyle w:val="a1"/>
              <w:ind w:leftChars="0" w:left="0" w:rightChars="0" w:right="0" w:hanging="0" w:firstLineChars="0" w:firstLine="0"/>
              <w:jc w:val="right"/>
              <w:spacing w:line="240" w:lineRule="auto"/>
              <w:rPr>
                <w:rFonts w:ascii="Times New Roman" w:hAnsi="Times New Roman"/>
                <w:b w:val="0"/>
                <w:bCs w:val="0"/>
                <w:color w:val="auto"/>
                <w:sz w:val="24"/>
                <w:szCs w:val="24"/>
                <w:rtl w:val="off"/>
              </w:rPr>
            </w:pPr>
          </w:p>
        </w:tc>
        <w:tc>
          <w:tcPr>
            <w:tcW w:w="4359" w:type="dxa"/>
          </w:tcPr>
          <w:p>
            <w:pPr>
              <w:pStyle w:val="a1"/>
              <w:ind w:leftChars="0" w:left="0" w:rightChars="1" w:right="2" w:hanging="0" w:firstLineChars="0" w:firstLine="0"/>
              <w:jc w:val="right"/>
              <w:spacing w:line="240" w:lineRule="auto"/>
              <w:rPr>
                <w:rFonts w:ascii="Times New Roman" w:hAnsi="Times New Roman"/>
                <w:b w:val="0"/>
                <w:bCs w:val="0"/>
                <w:color w:val="auto"/>
                <w:sz w:val="24"/>
                <w:szCs w:val="24"/>
                <w:rtl w:val="off"/>
              </w:rPr>
            </w:pPr>
            <w:r>
              <w:drawing>
                <wp:inline distT="0" distB="0" distL="0" distR="0">
                  <wp:extent cx="2688167" cy="2391831"/>
                  <wp:effectExtent l="0" t="0" r="0" b="0"/>
                  <wp:docPr id="1026" name="shape102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
                            <a:extLst>
                              <a:ext uri="{28A0092B-C50C-407E-A947-70E740481C1C}">
                                <a14:useLocalDpi xmlns:a14="http://schemas.microsoft.com/office/drawing/2010/main" val="0"/>
                              </a:ext>
                            </a:extLst>
                          </a:blip>
                          <a:srcRect/>
                          <a:stretch>
                            <a:fillRect/>
                          </a:stretch>
                        </pic:blipFill>
                        <pic:spPr>
                          <a:xfrm>
                            <a:off x="0" y="0"/>
                            <a:ext cx="2688167" cy="2391831"/>
                          </a:xfrm>
                          <a:prstGeom prst="rect"/>
                        </pic:spPr>
                      </pic:pic>
                    </a:graphicData>
                  </a:graphic>
                </wp:inline>
              </w:drawing>
            </w:r>
          </w:p>
        </w:tc>
      </w:tr>
      <w:tr>
        <w:tc>
          <w:tcPr>
            <w:tcW w:w="4359" w:type="dxa"/>
          </w:tcPr>
          <w:p>
            <w:pPr>
              <w:pStyle w:val="a1"/>
              <w:ind w:leftChars="0" w:left="0" w:rightChars="1" w:right="2" w:hanging="0" w:firstLineChars="0" w:firstLine="0"/>
              <w:jc w:val="right"/>
              <w:spacing w:line="240" w:lineRule="auto"/>
              <w:rPr>
                <w:rFonts w:ascii="Times New Roman" w:hAnsi="Times New Roman"/>
                <w:b w:val="0"/>
                <w:bCs w:val="0"/>
                <w:color w:val="auto"/>
                <w:sz w:val="24"/>
                <w:szCs w:val="24"/>
                <w:rtl w:val="off"/>
              </w:rPr>
            </w:pPr>
            <w:r>
              <w:drawing>
                <wp:inline distT="0" distB="0" distL="0" distR="0">
                  <wp:extent cx="2737554" cy="2039762"/>
                  <wp:effectExtent l="0" t="0" r="0" b="0"/>
                  <wp:docPr id="1027" name="shape102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
                            <a:extLst>
                              <a:ext uri="{28A0092B-C50C-407E-A947-70E740481C1C}">
                                <a14:useLocalDpi xmlns:a14="http://schemas.microsoft.com/office/drawing/2010/main" val="0"/>
                              </a:ext>
                            </a:extLst>
                          </a:blip>
                          <a:srcRect/>
                          <a:stretch>
                            <a:fillRect/>
                          </a:stretch>
                        </pic:blipFill>
                        <pic:spPr>
                          <a:xfrm>
                            <a:off x="0" y="0"/>
                            <a:ext cx="2737554" cy="2039762"/>
                          </a:xfrm>
                          <a:prstGeom prst="rect"/>
                        </pic:spPr>
                      </pic:pic>
                    </a:graphicData>
                  </a:graphic>
                </wp:inline>
              </w:drawing>
            </w:r>
          </w:p>
          <w:p>
            <w:pPr>
              <w:pStyle w:val="a1"/>
              <w:ind w:leftChars="0" w:left="0" w:rightChars="1" w:right="2" w:hanging="0" w:firstLineChars="0" w:firstLine="0"/>
              <w:jc w:val="right"/>
              <w:spacing w:line="240" w:lineRule="auto"/>
              <w:rPr>
                <w:rFonts w:ascii="Times New Roman" w:hAnsi="Times New Roman"/>
                <w:b w:val="0"/>
                <w:bCs w:val="0"/>
                <w:color w:val="auto"/>
                <w:sz w:val="24"/>
                <w:szCs w:val="24"/>
                <w:rtl w:val="off"/>
              </w:rPr>
            </w:pPr>
          </w:p>
        </w:tc>
        <w:tc>
          <w:tcPr>
            <w:tcW w:w="4359" w:type="dxa"/>
          </w:tcPr>
          <w:p>
            <w:pPr>
              <w:pStyle w:val="a1"/>
              <w:ind w:leftChars="0" w:left="0" w:rightChars="1" w:right="2" w:hanging="0" w:firstLineChars="0" w:firstLine="0"/>
              <w:jc w:val="right"/>
              <w:spacing w:line="240" w:lineRule="auto"/>
              <w:rPr>
                <w:rFonts w:ascii="Times New Roman" w:hAnsi="Times New Roman"/>
                <w:b w:val="0"/>
                <w:bCs w:val="0"/>
                <w:color w:val="auto"/>
                <w:sz w:val="24"/>
                <w:szCs w:val="24"/>
                <w:rtl w:val="off"/>
              </w:rPr>
            </w:pPr>
            <w:r>
              <w:drawing>
                <wp:inline distT="0" distB="0" distL="0" distR="0">
                  <wp:extent cx="2476500" cy="1996732"/>
                  <wp:effectExtent l="0" t="0" r="0" b="0"/>
                  <wp:docPr id="1028" name="shape102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
                            <a:extLst>
                              <a:ext uri="{28A0092B-C50C-407E-A947-70E740481C1C}">
                                <a14:useLocalDpi xmlns:a14="http://schemas.microsoft.com/office/drawing/2010/main" val="0"/>
                              </a:ext>
                            </a:extLst>
                          </a:blip>
                          <a:srcRect/>
                          <a:stretch>
                            <a:fillRect/>
                          </a:stretch>
                        </pic:blipFill>
                        <pic:spPr>
                          <a:xfrm>
                            <a:off x="0" y="0"/>
                            <a:ext cx="2476500" cy="1996732"/>
                          </a:xfrm>
                          <a:prstGeom prst="rect"/>
                        </pic:spPr>
                      </pic:pic>
                    </a:graphicData>
                  </a:graphic>
                </wp:inline>
              </w:drawing>
            </w:r>
          </w:p>
        </w:tc>
      </w:tr>
      <w:tr>
        <w:tc>
          <w:tcPr>
            <w:tcW w:w="4359" w:type="dxa"/>
          </w:tcPr>
          <w:p>
            <w:pPr>
              <w:pStyle w:val="a1"/>
              <w:ind w:leftChars="0" w:left="0" w:rightChars="1" w:right="2" w:hanging="0" w:firstLineChars="0" w:firstLine="0"/>
              <w:jc w:val="right"/>
              <w:spacing w:line="240" w:lineRule="auto"/>
              <w:rPr>
                <w:rFonts w:ascii="Times New Roman" w:hAnsi="Times New Roman"/>
                <w:b w:val="0"/>
                <w:bCs w:val="0"/>
                <w:color w:val="auto"/>
                <w:sz w:val="24"/>
                <w:szCs w:val="24"/>
                <w:rtl w:val="off"/>
              </w:rPr>
            </w:pPr>
            <w:r>
              <w:drawing>
                <wp:inline distT="0" distB="0" distL="0" distR="0">
                  <wp:extent cx="2629957" cy="1751186"/>
                  <wp:effectExtent l="0" t="0" r="0" b="0"/>
                  <wp:docPr id="1029" name="shape102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
                            <a:extLst>
                              <a:ext uri="{28A0092B-C50C-407E-A947-70E740481C1C}">
                                <a14:useLocalDpi xmlns:a14="http://schemas.microsoft.com/office/drawing/2010/main" val="0"/>
                              </a:ext>
                            </a:extLst>
                          </a:blip>
                          <a:srcRect/>
                          <a:stretch>
                            <a:fillRect/>
                          </a:stretch>
                        </pic:blipFill>
                        <pic:spPr>
                          <a:xfrm>
                            <a:off x="0" y="0"/>
                            <a:ext cx="2629957" cy="1751186"/>
                          </a:xfrm>
                          <a:prstGeom prst="rect"/>
                        </pic:spPr>
                      </pic:pic>
                    </a:graphicData>
                  </a:graphic>
                </wp:inline>
              </w:drawing>
            </w:r>
          </w:p>
          <w:p>
            <w:pPr>
              <w:pStyle w:val="a1"/>
              <w:ind w:leftChars="0" w:left="0" w:rightChars="1" w:right="2" w:hanging="0" w:firstLineChars="0" w:firstLine="0"/>
              <w:jc w:val="right"/>
              <w:spacing w:line="240" w:lineRule="auto"/>
              <w:rPr>
                <w:rFonts w:ascii="Times New Roman" w:hAnsi="Times New Roman"/>
                <w:b w:val="0"/>
                <w:bCs w:val="0"/>
                <w:color w:val="auto"/>
                <w:sz w:val="24"/>
                <w:szCs w:val="24"/>
                <w:rtl w:val="off"/>
              </w:rPr>
            </w:pPr>
          </w:p>
        </w:tc>
        <w:tc>
          <w:tcPr>
            <w:tcW w:w="4359" w:type="dxa"/>
          </w:tcPr>
          <w:p>
            <w:pPr>
              <w:pStyle w:val="a1"/>
              <w:ind w:leftChars="0" w:left="0" w:rightChars="1" w:right="2" w:hanging="0" w:firstLineChars="0" w:firstLine="0"/>
              <w:jc w:val="right"/>
              <w:spacing w:line="240" w:lineRule="auto"/>
              <w:rPr>
                <w:rFonts w:ascii="Times New Roman" w:hAnsi="Times New Roman"/>
                <w:b w:val="0"/>
                <w:bCs w:val="0"/>
                <w:color w:val="auto"/>
                <w:sz w:val="24"/>
                <w:szCs w:val="24"/>
                <w:rtl w:val="off"/>
              </w:rPr>
            </w:pPr>
            <w:r>
              <w:drawing>
                <wp:inline distT="0" distB="0" distL="0" distR="0">
                  <wp:extent cx="2595033" cy="1816457"/>
                  <wp:effectExtent l="0" t="0" r="0" b="0"/>
                  <wp:docPr id="1030" name="shape103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
                            <a:extLst>
                              <a:ext uri="{28A0092B-C50C-407E-A947-70E740481C1C}">
                                <a14:useLocalDpi xmlns:a14="http://schemas.microsoft.com/office/drawing/2010/main" val="0"/>
                              </a:ext>
                            </a:extLst>
                          </a:blip>
                          <a:srcRect/>
                          <a:stretch>
                            <a:fillRect/>
                          </a:stretch>
                        </pic:blipFill>
                        <pic:spPr>
                          <a:xfrm>
                            <a:off x="0" y="0"/>
                            <a:ext cx="2595033" cy="1816457"/>
                          </a:xfrm>
                          <a:prstGeom prst="rect"/>
                        </pic:spPr>
                      </pic:pic>
                    </a:graphicData>
                  </a:graphic>
                </wp:inline>
              </w:drawing>
            </w:r>
          </w:p>
        </w:tc>
      </w:tr>
    </w:tbl>
    <w:p>
      <w:pPr>
        <w:pStyle w:val="a1"/>
        <w:ind w:leftChars="0" w:left="0" w:rightChars="1" w:right="2" w:hanging="0" w:firstLineChars="0" w:firstLine="0"/>
        <w:jc w:val="right"/>
        <w:spacing w:line="240" w:lineRule="auto"/>
        <w:rPr>
          <w:rFonts w:ascii="Times New Roman" w:hAnsi="Times New Roman"/>
          <w:b w:val="0"/>
          <w:bCs w:val="0"/>
          <w:color w:val="auto"/>
          <w:sz w:val="24"/>
          <w:szCs w:val="24"/>
          <w:rtl w:val="off"/>
        </w:rPr>
      </w:pPr>
    </w:p>
    <w:p>
      <w:pPr>
        <w:pStyle w:val="a1"/>
        <w:ind w:leftChars="0" w:left="0" w:rightChars="1" w:right="2" w:hanging="0" w:firstLineChars="0" w:firstLine="0"/>
        <w:jc w:val="right"/>
        <w:spacing w:line="240" w:lineRule="auto"/>
        <w:rPr>
          <w:rFonts w:ascii="Times New Roman" w:hAnsi="Times New Roman"/>
          <w:b w:val="0"/>
          <w:bCs w:val="0"/>
          <w:color w:val="auto"/>
          <w:sz w:val="24"/>
          <w:szCs w:val="24"/>
          <w:rtl w:val="off"/>
        </w:rPr>
      </w:pPr>
    </w:p>
    <w:p>
      <w:pPr>
        <w:pStyle w:val="a1"/>
        <w:ind w:leftChars="0" w:left="0" w:rightChars="1" w:right="2" w:hanging="0" w:firstLineChars="0" w:firstLine="0"/>
        <w:jc w:val="right"/>
        <w:spacing w:line="240" w:lineRule="auto"/>
        <w:rPr>
          <w:rFonts w:ascii="Times New Roman" w:hAnsi="Times New Roman"/>
          <w:b w:val="0"/>
          <w:bCs w:val="0"/>
          <w:color w:val="auto"/>
          <w:sz w:val="24"/>
          <w:szCs w:val="24"/>
          <w:rtl w:val="off"/>
        </w:rPr>
      </w:pPr>
    </w:p>
    <w:p>
      <w:pPr>
        <w:pStyle w:val="a1"/>
        <w:ind w:leftChars="0" w:left="0" w:rightChars="1" w:right="2" w:hanging="0" w:firstLineChars="0" w:firstLine="0"/>
        <w:jc w:val="right"/>
        <w:spacing w:line="240" w:lineRule="auto"/>
        <w:rPr>
          <w:rFonts w:ascii="Times New Roman" w:hAnsi="Times New Roman"/>
          <w:b w:val="0"/>
          <w:bCs w:val="0"/>
          <w:color w:val="auto"/>
          <w:sz w:val="24"/>
          <w:szCs w:val="24"/>
          <w:rtl w:val="off"/>
        </w:rPr>
      </w:pPr>
      <w:r>
        <w:rPr>
          <w:rFonts w:ascii="Times New Roman" w:hAnsi="Times New Roman"/>
          <w:b w:val="0"/>
          <w:bCs w:val="0"/>
          <w:color w:val="auto"/>
          <w:sz w:val="24"/>
          <w:szCs w:val="24"/>
          <w:rtl w:val="off"/>
        </w:rPr>
        <w:t>Приложение № 2</w:t>
      </w:r>
    </w:p>
    <w:p>
      <w:pPr>
        <w:pStyle w:val="a1"/>
        <w:ind w:leftChars="0" w:left="0" w:rightChars="1" w:right="2" w:hanging="0" w:firstLineChars="0" w:firstLine="0"/>
        <w:jc w:val="right"/>
        <w:spacing w:line="240" w:lineRule="auto"/>
        <w:rPr>
          <w:rFonts w:ascii="Times New Roman" w:hAnsi="Times New Roman"/>
          <w:b w:val="0"/>
          <w:bCs w:val="0"/>
          <w:color w:val="auto"/>
          <w:sz w:val="24"/>
          <w:szCs w:val="24"/>
          <w:rtl w:val="off"/>
        </w:rPr>
      </w:pPr>
      <w:r>
        <w:rPr>
          <w:rFonts w:ascii="Times New Roman" w:hAnsi="Times New Roman"/>
          <w:b w:val="0"/>
          <w:bCs w:val="0"/>
          <w:color w:val="auto"/>
          <w:sz w:val="24"/>
          <w:szCs w:val="24"/>
          <w:rtl w:val="off"/>
        </w:rPr>
        <w:drawing>
          <wp:inline distT="0" distB="0" distL="0" distR="0">
            <wp:extent cx="5362575" cy="5562600"/>
            <wp:effectExtent l="0" t="0" r="0" b="0"/>
            <wp:docPr id="1031" name="shape103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7">
                      <a:extLst>
                        <a:ext uri="{28A0092B-C50C-407E-A947-70E740481C1C}">
                          <a14:useLocalDpi xmlns:a14="http://schemas.microsoft.com/office/drawing/2010/main" val="0"/>
                        </a:ext>
                      </a:extLst>
                    </a:blip>
                    <a:srcRect/>
                    <a:stretch>
                      <a:fillRect/>
                    </a:stretch>
                  </pic:blipFill>
                  <pic:spPr>
                    <a:xfrm>
                      <a:off x="0" y="0"/>
                      <a:ext cx="5362575" cy="5562600"/>
                    </a:xfrm>
                    <a:prstGeom prst="rect"/>
                  </pic:spPr>
                </pic:pic>
              </a:graphicData>
            </a:graphic>
          </wp:inline>
        </w:drawing>
      </w:r>
    </w:p>
    <w:p>
      <w:pPr>
        <w:pStyle w:val="a1"/>
        <w:ind w:leftChars="0" w:left="0" w:rightChars="1" w:right="2" w:hanging="0" w:firstLineChars="0" w:firstLine="0"/>
        <w:jc w:val="right"/>
        <w:spacing w:line="240" w:lineRule="auto"/>
        <w:rPr>
          <w:rFonts w:ascii="Times New Roman" w:hAnsi="Times New Roman"/>
          <w:b w:val="0"/>
          <w:bCs w:val="0"/>
          <w:color w:val="auto"/>
          <w:sz w:val="24"/>
          <w:szCs w:val="24"/>
          <w:rtl w:val="off"/>
        </w:rPr>
      </w:pPr>
    </w:p>
    <w:p>
      <w:pPr>
        <w:pStyle w:val="a1"/>
        <w:ind w:leftChars="0" w:left="0" w:rightChars="1" w:right="2" w:hanging="0" w:firstLineChars="0" w:firstLine="0"/>
        <w:jc w:val="right"/>
        <w:spacing w:line="240" w:lineRule="auto"/>
        <w:rPr>
          <w:rFonts w:ascii="Times New Roman" w:hAnsi="Times New Roman"/>
          <w:b w:val="0"/>
          <w:bCs w:val="0"/>
          <w:color w:val="auto"/>
          <w:sz w:val="24"/>
          <w:szCs w:val="24"/>
          <w:rtl w:val="off"/>
        </w:rPr>
      </w:pPr>
    </w:p>
    <w:p>
      <w:pPr>
        <w:pStyle w:val="a1"/>
        <w:ind w:leftChars="0" w:left="0" w:rightChars="1" w:right="2" w:hanging="0" w:firstLineChars="0" w:firstLine="0"/>
        <w:jc w:val="right"/>
        <w:spacing w:line="240" w:lineRule="auto"/>
        <w:rPr>
          <w:rFonts w:ascii="Times New Roman" w:hAnsi="Times New Roman"/>
          <w:b w:val="0"/>
          <w:bCs w:val="0"/>
          <w:color w:val="auto"/>
          <w:sz w:val="24"/>
          <w:szCs w:val="24"/>
          <w:rtl w:val="off"/>
        </w:rPr>
      </w:pPr>
    </w:p>
    <w:p>
      <w:pPr>
        <w:pStyle w:val="a1"/>
        <w:ind w:leftChars="0" w:left="0" w:rightChars="1" w:right="2" w:hanging="0" w:firstLineChars="0" w:firstLine="0"/>
        <w:jc w:val="right"/>
        <w:spacing w:line="240" w:lineRule="auto"/>
        <w:rPr>
          <w:rFonts w:ascii="Times New Roman" w:hAnsi="Times New Roman"/>
          <w:b w:val="0"/>
          <w:bCs w:val="0"/>
          <w:color w:val="auto"/>
          <w:sz w:val="24"/>
          <w:szCs w:val="24"/>
          <w:rtl w:val="off"/>
        </w:rPr>
      </w:pPr>
    </w:p>
    <w:p>
      <w:pPr>
        <w:pStyle w:val="a1"/>
        <w:ind w:leftChars="0" w:left="0" w:rightChars="1" w:right="2" w:hanging="0" w:firstLineChars="0" w:firstLine="0"/>
        <w:jc w:val="right"/>
        <w:spacing w:line="240" w:lineRule="auto"/>
        <w:rPr>
          <w:rFonts w:ascii="Times New Roman" w:hAnsi="Times New Roman"/>
          <w:b w:val="0"/>
          <w:bCs w:val="0"/>
          <w:color w:val="auto"/>
          <w:sz w:val="24"/>
          <w:szCs w:val="24"/>
          <w:rtl w:val="off"/>
        </w:rPr>
      </w:pPr>
    </w:p>
    <w:p>
      <w:pPr>
        <w:pStyle w:val="a1"/>
        <w:ind w:leftChars="0" w:left="0" w:rightChars="1" w:right="2" w:hanging="0" w:firstLineChars="0" w:firstLine="0"/>
        <w:jc w:val="right"/>
        <w:spacing w:line="240" w:lineRule="auto"/>
        <w:rPr>
          <w:rFonts w:ascii="Times New Roman" w:hAnsi="Times New Roman"/>
          <w:b w:val="0"/>
          <w:bCs w:val="0"/>
          <w:color w:val="auto"/>
          <w:sz w:val="24"/>
          <w:szCs w:val="24"/>
          <w:rtl w:val="off"/>
        </w:rPr>
      </w:pPr>
    </w:p>
    <w:p>
      <w:pPr>
        <w:pStyle w:val="a1"/>
        <w:ind w:leftChars="0" w:left="0" w:rightChars="1" w:right="2" w:hanging="0" w:firstLineChars="0" w:firstLine="0"/>
        <w:jc w:val="right"/>
        <w:spacing w:line="240" w:lineRule="auto"/>
        <w:rPr>
          <w:rFonts w:ascii="Times New Roman" w:hAnsi="Times New Roman"/>
          <w:b w:val="0"/>
          <w:bCs w:val="0"/>
          <w:color w:val="auto"/>
          <w:sz w:val="24"/>
          <w:szCs w:val="24"/>
          <w:rtl w:val="off"/>
        </w:rPr>
      </w:pPr>
    </w:p>
    <w:p>
      <w:pPr>
        <w:pStyle w:val="a1"/>
        <w:ind w:leftChars="0" w:left="0" w:rightChars="1" w:right="2" w:hanging="0" w:firstLineChars="0" w:firstLine="0"/>
        <w:jc w:val="right"/>
        <w:spacing w:line="240" w:lineRule="auto"/>
        <w:rPr>
          <w:rFonts w:ascii="Times New Roman" w:hAnsi="Times New Roman"/>
          <w:b w:val="0"/>
          <w:bCs w:val="0"/>
          <w:color w:val="auto"/>
          <w:sz w:val="24"/>
          <w:szCs w:val="24"/>
          <w:rtl w:val="off"/>
        </w:rPr>
      </w:pPr>
    </w:p>
    <w:p>
      <w:pPr>
        <w:pStyle w:val="a1"/>
        <w:ind w:leftChars="0" w:left="0" w:rightChars="1" w:right="2" w:hanging="0" w:firstLineChars="0" w:firstLine="0"/>
        <w:jc w:val="right"/>
        <w:spacing w:line="240" w:lineRule="auto"/>
        <w:rPr>
          <w:rFonts w:ascii="Times New Roman" w:hAnsi="Times New Roman"/>
          <w:b w:val="0"/>
          <w:bCs w:val="0"/>
          <w:color w:val="auto"/>
          <w:sz w:val="24"/>
          <w:szCs w:val="24"/>
          <w:rtl w:val="off"/>
        </w:rPr>
      </w:pPr>
    </w:p>
    <w:p>
      <w:pPr>
        <w:pStyle w:val="a1"/>
        <w:ind w:leftChars="0" w:left="0" w:rightChars="1" w:right="2" w:hanging="0" w:firstLineChars="0" w:firstLine="0"/>
        <w:jc w:val="right"/>
        <w:spacing w:line="240" w:lineRule="auto"/>
        <w:rPr>
          <w:rFonts w:ascii="Times New Roman" w:hAnsi="Times New Roman"/>
          <w:b w:val="0"/>
          <w:bCs w:val="0"/>
          <w:color w:val="auto"/>
          <w:sz w:val="24"/>
          <w:szCs w:val="24"/>
          <w:rtl w:val="off"/>
        </w:rPr>
      </w:pPr>
    </w:p>
    <w:p>
      <w:pPr>
        <w:pStyle w:val="a1"/>
        <w:ind w:leftChars="0" w:left="0" w:rightChars="1" w:right="2" w:hanging="0" w:firstLineChars="0" w:firstLine="0"/>
        <w:jc w:val="right"/>
        <w:spacing w:line="240" w:lineRule="auto"/>
        <w:rPr>
          <w:rFonts w:ascii="Times New Roman" w:hAnsi="Times New Roman"/>
          <w:b w:val="0"/>
          <w:bCs w:val="0"/>
          <w:color w:val="auto"/>
          <w:sz w:val="24"/>
          <w:szCs w:val="24"/>
          <w:rtl w:val="off"/>
        </w:rPr>
      </w:pPr>
    </w:p>
    <w:p>
      <w:pPr>
        <w:pStyle w:val="a1"/>
        <w:ind w:leftChars="0" w:left="0" w:rightChars="1" w:right="2" w:hanging="0" w:firstLineChars="0" w:firstLine="0"/>
        <w:jc w:val="right"/>
        <w:spacing w:line="240" w:lineRule="auto"/>
        <w:rPr>
          <w:rFonts w:ascii="Times New Roman" w:hAnsi="Times New Roman"/>
          <w:b w:val="0"/>
          <w:bCs w:val="0"/>
          <w:color w:val="auto"/>
          <w:sz w:val="24"/>
          <w:szCs w:val="24"/>
          <w:rtl w:val="off"/>
        </w:rPr>
      </w:pPr>
    </w:p>
    <w:p>
      <w:pPr>
        <w:pStyle w:val="a1"/>
        <w:ind w:leftChars="0" w:left="0" w:rightChars="1" w:right="2" w:hanging="0" w:firstLineChars="0" w:firstLine="0"/>
        <w:jc w:val="right"/>
        <w:spacing w:line="240" w:lineRule="auto"/>
        <w:rPr>
          <w:rFonts w:ascii="Times New Roman" w:hAnsi="Times New Roman"/>
          <w:b w:val="0"/>
          <w:bCs w:val="0"/>
          <w:color w:val="auto"/>
          <w:sz w:val="24"/>
          <w:szCs w:val="24"/>
          <w:rtl w:val="off"/>
        </w:rPr>
      </w:pPr>
    </w:p>
    <w:p>
      <w:pPr>
        <w:pStyle w:val="a1"/>
        <w:ind w:leftChars="0" w:left="0" w:rightChars="1" w:right="2" w:hanging="0" w:firstLineChars="0" w:firstLine="0"/>
        <w:jc w:val="right"/>
        <w:spacing w:line="240" w:lineRule="auto"/>
        <w:rPr>
          <w:rFonts w:ascii="Times New Roman" w:hAnsi="Times New Roman"/>
          <w:b w:val="0"/>
          <w:bCs w:val="0"/>
          <w:color w:val="auto"/>
          <w:sz w:val="24"/>
          <w:szCs w:val="24"/>
          <w:rtl w:val="off"/>
        </w:rPr>
      </w:pPr>
    </w:p>
    <w:p>
      <w:pPr>
        <w:pStyle w:val="a1"/>
        <w:ind w:leftChars="0" w:left="0" w:rightChars="1" w:right="2" w:hanging="0" w:firstLineChars="0" w:firstLine="0"/>
        <w:jc w:val="right"/>
        <w:spacing w:line="240" w:lineRule="auto"/>
        <w:rPr>
          <w:rFonts w:ascii="Times New Roman" w:hAnsi="Times New Roman"/>
          <w:b w:val="0"/>
          <w:bCs w:val="0"/>
          <w:color w:val="auto"/>
          <w:sz w:val="24"/>
          <w:szCs w:val="24"/>
          <w:rtl w:val="off"/>
        </w:rPr>
      </w:pPr>
    </w:p>
    <w:p>
      <w:pPr>
        <w:pStyle w:val="a1"/>
        <w:ind w:leftChars="0" w:left="0" w:rightChars="1" w:right="2" w:hanging="0" w:firstLineChars="0" w:firstLine="0"/>
        <w:jc w:val="right"/>
        <w:spacing w:line="240" w:lineRule="auto"/>
        <w:rPr>
          <w:rFonts w:ascii="Times New Roman" w:hAnsi="Times New Roman"/>
          <w:b w:val="0"/>
          <w:bCs w:val="0"/>
          <w:color w:val="auto"/>
          <w:sz w:val="24"/>
          <w:szCs w:val="24"/>
          <w:rtl w:val="off"/>
        </w:rPr>
      </w:pPr>
    </w:p>
    <w:p>
      <w:pPr>
        <w:pStyle w:val="a1"/>
        <w:ind w:leftChars="0" w:left="0" w:rightChars="1" w:right="2" w:hanging="0" w:firstLineChars="0" w:firstLine="0"/>
        <w:jc w:val="both"/>
        <w:spacing w:line="240" w:lineRule="auto"/>
        <w:rPr>
          <w:rFonts w:ascii="Times New Roman" w:hAnsi="Times New Roman"/>
          <w:b w:val="0"/>
          <w:bCs w:val="0"/>
          <w:color w:val="auto"/>
          <w:sz w:val="24"/>
          <w:szCs w:val="24"/>
          <w:rtl w:val="off"/>
        </w:rPr>
      </w:pPr>
    </w:p>
    <w:p>
      <w:pPr>
        <w:pStyle w:val="a1"/>
        <w:ind w:leftChars="0" w:left="0" w:rightChars="1" w:right="2" w:hanging="0" w:firstLineChars="0" w:firstLine="0"/>
        <w:jc w:val="both"/>
        <w:spacing w:line="240" w:lineRule="auto"/>
        <w:rPr>
          <w:rFonts w:ascii="Times New Roman" w:hAnsi="Times New Roman"/>
          <w:b w:val="0"/>
          <w:bCs w:val="0"/>
          <w:color w:val="auto"/>
          <w:sz w:val="24"/>
          <w:szCs w:val="24"/>
          <w:rtl w:val="off"/>
        </w:rPr>
      </w:pPr>
    </w:p>
    <w:p>
      <w:pPr>
        <w:pStyle w:val="a1"/>
        <w:ind w:leftChars="0" w:left="0" w:rightChars="1" w:right="2" w:hanging="0" w:firstLineChars="0" w:firstLine="0"/>
        <w:jc w:val="center"/>
        <w:spacing w:line="240" w:lineRule="auto"/>
        <w:rPr>
          <w:rFonts w:ascii="Times New Roman" w:hAnsi="Times New Roman"/>
          <w:b w:val="0"/>
          <w:bCs w:val="0"/>
          <w:color w:val="auto"/>
          <w:sz w:val="24"/>
          <w:szCs w:val="24"/>
          <w:rtl w:val="off"/>
        </w:rPr>
      </w:pPr>
    </w:p>
    <w:p>
      <w:pPr>
        <w:pStyle w:val="a1"/>
        <w:ind w:leftChars="0" w:left="0" w:rightChars="1" w:right="2" w:hanging="0" w:firstLineChars="0" w:firstLine="0"/>
        <w:jc w:val="both"/>
        <w:spacing w:line="240" w:lineRule="auto"/>
        <w:rPr>
          <w:rFonts w:ascii="Times New Roman" w:hAnsi="Times New Roman"/>
          <w:b w:val="0"/>
          <w:bCs w:val="0"/>
          <w:color w:val="auto"/>
          <w:sz w:val="24"/>
          <w:szCs w:val="24"/>
          <w:rtl w:val="off"/>
        </w:rPr>
      </w:pPr>
    </w:p>
    <w:p>
      <w:pPr>
        <w:pStyle w:val="a1"/>
        <w:ind w:leftChars="0" w:left="0" w:rightChars="1" w:right="2" w:hanging="0" w:firstLineChars="0" w:firstLine="0"/>
        <w:jc w:val="both"/>
        <w:spacing w:line="240" w:lineRule="auto"/>
        <w:rPr>
          <w:rFonts w:ascii="Times New Roman" w:hAnsi="Times New Roman"/>
          <w:b w:val="0"/>
          <w:bCs w:val="0"/>
          <w:color w:val="auto"/>
          <w:sz w:val="24"/>
          <w:szCs w:val="24"/>
          <w:rtl w:val="off"/>
        </w:rPr>
      </w:pPr>
    </w:p>
    <w:p>
      <w:pPr>
        <w:pStyle w:val="a1"/>
        <w:ind w:leftChars="0" w:left="0" w:rightChars="1" w:right="2" w:hanging="0" w:firstLineChars="0" w:firstLine="0"/>
        <w:jc w:val="both"/>
        <w:spacing w:line="240" w:lineRule="auto"/>
        <w:rPr>
          <w:rFonts w:ascii="Times New Roman" w:hAnsi="Times New Roman"/>
          <w:b w:val="0"/>
          <w:bCs w:val="0"/>
          <w:color w:val="auto"/>
          <w:sz w:val="24"/>
          <w:szCs w:val="24"/>
        </w:rPr>
      </w:pPr>
    </w:p>
    <w:p>
      <w:pPr>
        <w:ind w:leftChars="0" w:left="0" w:rightChars="1" w:right="2" w:hanging="0" w:firstLineChars="0" w:firstLine="0"/>
        <w:jc w:val="both"/>
        <w:rPr>
          <w:rFonts w:ascii="Times New Roman" w:eastAsia="Times New Roman" w:hAnsi="Times New Roman" w:hint="default"/>
          <w:b/>
          <w:bCs/>
          <w:color w:val="auto"/>
          <w:sz w:val="24"/>
          <w:szCs w:val="24"/>
        </w:rPr>
      </w:pPr>
    </w:p>
    <w:sectPr>
      <w:pgSz w:w="11906" w:h="16838"/>
      <w:pgMar w:top="1985" w:right="1701" w:bottom="1701" w:left="1701" w:header="720" w:footer="720" w:gutter="0"/>
      <w:cols/>
      <w:docGrid w:linePitch="170" w:charSpace="-6144"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Times New Roman">
    <w:panose1 w:val="02020603050405020304"/>
    <w:charset w:val="00"/>
    <w:notTrueType w:val="true"/>
    <w:sig w:usb0="E0002EFF" w:usb1="C000785B" w:usb2="00000009" w:usb3="00000001" w:csb0="400001FF" w:csb1="FFFF0000"/>
  </w:font>
  <w:font w:name="&quot;Helvetica Neue&quot;">
    <w:charset w:val="00"/>
    <w:notTrueType w:val="false"/>
  </w:font>
  <w:font w:name="Symbol">
    <w:panose1 w:val="05050102010706020507"/>
    <w:charset w:val="00"/>
    <w:notTrueType w:val="true"/>
    <w:sig w:usb0="00000001" w:usb1="00000001" w:usb2="00000001" w:usb3="00000001" w:csb0="80000000" w:csb1="00000001"/>
  </w:font>
  <w:font w:name="Wingdings">
    <w:panose1 w:val="05000000000000000000"/>
    <w:charset w:val="00"/>
    <w:notTrueType w:val="true"/>
    <w:sig w:usb0="00000001" w:usb1="00000001" w:usb2="00000001" w:usb3="00000001" w:csb0="80000000" w:csb1="00000001"/>
  </w:font>
  <w:font w:name="Courier New">
    <w:panose1 w:val="02070309020205020404"/>
    <w:charset w:val="00"/>
    <w:notTrueType w:val="true"/>
    <w:sig w:usb0="E0002EFF" w:usb1="C0007843" w:usb2="00000009" w:usb3="00000001" w:csb0="400001FF" w:csb1="FFFF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14="http://schemas.microsoft.com/office/word/2010/wordml" xmlns:wne="http://schemas.microsoft.com/office/word/2006/wordml">
  <w:abstractNum w:abstractNumId="0">
    <w:nsid w:val="106c342c"/>
    <w:multiLevelType w:val="multilevel"/>
    <w:tmpl w:val="c61cb0a8"/>
    <w:styleLink w:val="a1"/>
    <w:lvl w:ilvl="0">
      <w:start w:val="1"/>
      <w:numFmt w:val="bullet"/>
      <w:lvlText w:val=""/>
      <w:lvlJc w:val="left"/>
      <w:pPr>
        <w:ind w:left="720" w:hanging="360"/>
        <w:tabs>
          <w:tab w:val="num" w:pos="720"/>
        </w:tabs>
      </w:pPr>
      <w:rPr>
        <w:rFonts w:ascii="Symbol" w:hAnsi="Symbol" w:hint="default"/>
        <w:sz w:val="20"/>
      </w:rPr>
    </w:lvl>
    <w:lvl w:ilvl="1">
      <w:start w:val="1"/>
      <w:lvlText w:val="%2."/>
      <w:lvlJc w:val="left"/>
      <w:pPr>
        <w:ind w:left="1440" w:hanging="360"/>
      </w:pPr>
      <w:rPr>
        <w:rFonts w:hint="default"/>
      </w:rPr>
    </w:lvl>
    <w:lvl w:ilvl="2" w:tentative="on">
      <w:start w:val="1"/>
      <w:numFmt w:val="bullet"/>
      <w:lvlText w:val=""/>
      <w:lvlJc w:val="left"/>
      <w:pPr>
        <w:ind w:left="2160" w:hanging="360"/>
        <w:tabs>
          <w:tab w:val="num" w:pos="2160"/>
        </w:tabs>
      </w:pPr>
      <w:rPr>
        <w:rFonts w:ascii="Wingdings" w:hAnsi="Wingdings" w:hint="default"/>
        <w:sz w:val="20"/>
      </w:rPr>
    </w:lvl>
    <w:lvl w:ilvl="3" w:tentative="on">
      <w:start w:val="1"/>
      <w:numFmt w:val="bullet"/>
      <w:lvlText w:val=""/>
      <w:lvlJc w:val="left"/>
      <w:pPr>
        <w:ind w:left="2880" w:hanging="360"/>
        <w:tabs>
          <w:tab w:val="num" w:pos="2880"/>
        </w:tabs>
      </w:pPr>
      <w:rPr>
        <w:rFonts w:ascii="Wingdings" w:hAnsi="Wingdings" w:hint="default"/>
        <w:sz w:val="20"/>
      </w:rPr>
    </w:lvl>
    <w:lvl w:ilvl="4" w:tentative="on">
      <w:start w:val="1"/>
      <w:numFmt w:val="bullet"/>
      <w:lvlText w:val=""/>
      <w:lvlJc w:val="left"/>
      <w:pPr>
        <w:ind w:left="3600" w:hanging="360"/>
        <w:tabs>
          <w:tab w:val="num" w:pos="3600"/>
        </w:tabs>
      </w:pPr>
      <w:rPr>
        <w:rFonts w:ascii="Wingdings" w:hAnsi="Wingdings" w:hint="default"/>
        <w:sz w:val="20"/>
      </w:rPr>
    </w:lvl>
    <w:lvl w:ilvl="5" w:tentative="on">
      <w:start w:val="1"/>
      <w:numFmt w:val="bullet"/>
      <w:lvlText w:val=""/>
      <w:lvlJc w:val="left"/>
      <w:pPr>
        <w:ind w:left="4320" w:hanging="360"/>
        <w:tabs>
          <w:tab w:val="num" w:pos="4320"/>
        </w:tabs>
      </w:pPr>
      <w:rPr>
        <w:rFonts w:ascii="Wingdings" w:hAnsi="Wingdings" w:hint="default"/>
        <w:sz w:val="20"/>
      </w:rPr>
    </w:lvl>
    <w:lvl w:ilvl="6" w:tentative="on">
      <w:start w:val="1"/>
      <w:numFmt w:val="bullet"/>
      <w:lvlText w:val=""/>
      <w:lvlJc w:val="left"/>
      <w:pPr>
        <w:ind w:left="5040" w:hanging="360"/>
        <w:tabs>
          <w:tab w:val="num" w:pos="5040"/>
        </w:tabs>
      </w:pPr>
      <w:rPr>
        <w:rFonts w:ascii="Wingdings" w:hAnsi="Wingdings" w:hint="default"/>
        <w:sz w:val="20"/>
      </w:rPr>
    </w:lvl>
    <w:lvl w:ilvl="7" w:tentative="on">
      <w:start w:val="1"/>
      <w:numFmt w:val="bullet"/>
      <w:lvlText w:val=""/>
      <w:lvlJc w:val="left"/>
      <w:pPr>
        <w:ind w:left="5760" w:hanging="360"/>
        <w:tabs>
          <w:tab w:val="num" w:pos="5760"/>
        </w:tabs>
      </w:pPr>
      <w:rPr>
        <w:rFonts w:ascii="Wingdings" w:hAnsi="Wingdings" w:hint="default"/>
        <w:sz w:val="20"/>
      </w:rPr>
    </w:lvl>
    <w:lvl w:ilvl="8" w:tentative="on">
      <w:start w:val="1"/>
      <w:numFmt w:val="bullet"/>
      <w:lvlText w:val=""/>
      <w:lvlJc w:val="left"/>
      <w:pPr>
        <w:ind w:left="6480" w:hanging="360"/>
        <w:tabs>
          <w:tab w:val="num" w:pos="6480"/>
        </w:tabs>
      </w:pPr>
      <w:rPr>
        <w:rFonts w:ascii="Wingdings" w:hAnsi="Wingdings" w:hint="default"/>
        <w:sz w:val="20"/>
      </w:rPr>
    </w:lvl>
  </w:abstractNum>
  <w:abstractNum w:abstractNumId="1">
    <w:nsid w:val="5d043433"/>
    <w:multiLevelType w:val="hybridMultilevel"/>
    <w:tmpl w:val="b2004534"/>
    <w:styleLink w:val="a1"/>
    <w:lvl w:ilvl="0" w:tplc="1c8ef7c4">
      <w:start w:val="1"/>
      <w:lvlText w:val="%1."/>
      <w:lvlJc w:val="left"/>
      <w:pPr>
        <w:ind w:left="1800" w:hanging="360"/>
      </w:pPr>
      <w:rPr>
        <w:rFonts w:hint="default"/>
      </w:rPr>
    </w:lvl>
    <w:lvl w:ilvl="1" w:tentative="on" w:tplc="4190019">
      <w:start w:val="1"/>
      <w:numFmt w:val="lowerLetter"/>
      <w:lvlText w:val="%2."/>
      <w:lvlJc w:val="left"/>
      <w:pPr>
        <w:ind w:left="2520" w:hanging="360"/>
      </w:pPr>
      <w:rPr/>
    </w:lvl>
    <w:lvl w:ilvl="2" w:tentative="on" w:tplc="419001b">
      <w:start w:val="1"/>
      <w:numFmt w:val="lowerRoman"/>
      <w:lvlText w:val="%3."/>
      <w:lvlJc w:val="right"/>
      <w:pPr>
        <w:ind w:left="3240" w:hanging="180"/>
      </w:pPr>
      <w:rPr/>
    </w:lvl>
    <w:lvl w:ilvl="3" w:tentative="on" w:tplc="419000f">
      <w:start w:val="1"/>
      <w:lvlText w:val="%4."/>
      <w:lvlJc w:val="left"/>
      <w:pPr>
        <w:ind w:left="3960" w:hanging="360"/>
      </w:pPr>
      <w:rPr/>
    </w:lvl>
    <w:lvl w:ilvl="4" w:tentative="on" w:tplc="4190019">
      <w:start w:val="1"/>
      <w:numFmt w:val="lowerLetter"/>
      <w:lvlText w:val="%5."/>
      <w:lvlJc w:val="left"/>
      <w:pPr>
        <w:ind w:left="4680" w:hanging="360"/>
      </w:pPr>
      <w:rPr/>
    </w:lvl>
    <w:lvl w:ilvl="5" w:tentative="on" w:tplc="419001b">
      <w:start w:val="1"/>
      <w:numFmt w:val="lowerRoman"/>
      <w:lvlText w:val="%6."/>
      <w:lvlJc w:val="right"/>
      <w:pPr>
        <w:ind w:left="5400" w:hanging="180"/>
      </w:pPr>
      <w:rPr/>
    </w:lvl>
    <w:lvl w:ilvl="6" w:tentative="on" w:tplc="419000f">
      <w:start w:val="1"/>
      <w:lvlText w:val="%7."/>
      <w:lvlJc w:val="left"/>
      <w:pPr>
        <w:ind w:left="6120" w:hanging="360"/>
      </w:pPr>
      <w:rPr/>
    </w:lvl>
    <w:lvl w:ilvl="7" w:tentative="on" w:tplc="4190019">
      <w:start w:val="1"/>
      <w:numFmt w:val="lowerLetter"/>
      <w:lvlText w:val="%8."/>
      <w:lvlJc w:val="left"/>
      <w:pPr>
        <w:ind w:left="6840" w:hanging="360"/>
      </w:pPr>
      <w:rPr/>
    </w:lvl>
    <w:lvl w:ilvl="8" w:tentative="on" w:tplc="419001b">
      <w:start w:val="1"/>
      <w:numFmt w:val="lowerRoman"/>
      <w:lvlText w:val="%9."/>
      <w:lvlJc w:val="right"/>
      <w:pPr>
        <w:ind w:left="7560" w:hanging="180"/>
      </w:pPr>
      <w:rPr/>
    </w:lvl>
  </w:abstractNum>
  <w:abstractNum w:abstractNumId="2">
    <w:nsid w:val="65d5834"/>
    <w:multiLevelType w:val="hybridMultilevel"/>
    <w:tmpl w:val="48263d68"/>
    <w:styleLink w:val="a1"/>
    <w:lvl w:ilvl="0" w:tplc="65668b44">
      <w:start w:val="1"/>
      <w:lvlText w:val="%1."/>
      <w:lvlJc w:val="left"/>
      <w:pPr>
        <w:ind w:left="1080" w:hanging="360"/>
      </w:pPr>
      <w:rPr>
        <w:rFonts w:hint="default"/>
      </w:rPr>
    </w:lvl>
    <w:lvl w:ilvl="1" w:tentative="on" w:tplc="4190019">
      <w:start w:val="1"/>
      <w:numFmt w:val="lowerLetter"/>
      <w:lvlText w:val="%2."/>
      <w:lvlJc w:val="left"/>
      <w:pPr>
        <w:ind w:left="1800" w:hanging="360"/>
      </w:pPr>
      <w:rPr/>
    </w:lvl>
    <w:lvl w:ilvl="2" w:tentative="on" w:tplc="419001b">
      <w:start w:val="1"/>
      <w:numFmt w:val="lowerRoman"/>
      <w:lvlText w:val="%3."/>
      <w:lvlJc w:val="right"/>
      <w:pPr>
        <w:ind w:left="2520" w:hanging="180"/>
      </w:pPr>
      <w:rPr/>
    </w:lvl>
    <w:lvl w:ilvl="3" w:tentative="on" w:tplc="419000f">
      <w:start w:val="1"/>
      <w:lvlText w:val="%4."/>
      <w:lvlJc w:val="left"/>
      <w:pPr>
        <w:ind w:left="3240" w:hanging="360"/>
      </w:pPr>
      <w:rPr/>
    </w:lvl>
    <w:lvl w:ilvl="4" w:tentative="on" w:tplc="4190019">
      <w:start w:val="1"/>
      <w:numFmt w:val="lowerLetter"/>
      <w:lvlText w:val="%5."/>
      <w:lvlJc w:val="left"/>
      <w:pPr>
        <w:ind w:left="3960" w:hanging="360"/>
      </w:pPr>
      <w:rPr/>
    </w:lvl>
    <w:lvl w:ilvl="5" w:tentative="on" w:tplc="419001b">
      <w:start w:val="1"/>
      <w:numFmt w:val="lowerRoman"/>
      <w:lvlText w:val="%6."/>
      <w:lvlJc w:val="right"/>
      <w:pPr>
        <w:ind w:left="4680" w:hanging="180"/>
      </w:pPr>
      <w:rPr/>
    </w:lvl>
    <w:lvl w:ilvl="6" w:tentative="on" w:tplc="419000f">
      <w:start w:val="1"/>
      <w:lvlText w:val="%7."/>
      <w:lvlJc w:val="left"/>
      <w:pPr>
        <w:ind w:left="5400" w:hanging="360"/>
      </w:pPr>
      <w:rPr/>
    </w:lvl>
    <w:lvl w:ilvl="7" w:tentative="on" w:tplc="4190019">
      <w:start w:val="1"/>
      <w:numFmt w:val="lowerLetter"/>
      <w:lvlText w:val="%8."/>
      <w:lvlJc w:val="left"/>
      <w:pPr>
        <w:ind w:left="6120" w:hanging="360"/>
      </w:pPr>
      <w:rPr/>
    </w:lvl>
    <w:lvl w:ilvl="8" w:tentative="on" w:tplc="419001b">
      <w:start w:val="1"/>
      <w:numFmt w:val="lowerRoman"/>
      <w:lvlText w:val="%9."/>
      <w:lvlJc w:val="right"/>
      <w:pPr>
        <w:ind w:left="6840" w:hanging="180"/>
      </w:pPr>
      <w:rPr/>
    </w:lvl>
  </w:abstractNum>
  <w:abstractNum w:abstractNumId="3">
    <w:nsid w:val="ffffdb30"/>
    <w:multiLevelType w:val="hybridMultilevel"/>
    <w:lvl w:ilvl="0" w:tplc="409006c">
      <w:start w:val="1"/>
      <w:numFmt w:val="bullet"/>
      <w:lvlText w:val=""/>
      <w:lvlJc w:val="left"/>
      <w:pPr>
        <w:ind w:left="800" w:hanging="400"/>
      </w:pPr>
      <w:rPr>
        <w:rFonts w:ascii="Wingdings" w:hAnsi="Wingdings" w:hint="default"/>
      </w:rPr>
    </w:lvl>
    <w:lvl w:ilvl="1" w:tplc="409006e">
      <w:start w:val="1"/>
      <w:numFmt w:val="bullet"/>
      <w:lvlText w:val=""/>
      <w:lvlJc w:val="left"/>
      <w:pPr>
        <w:ind w:left="1200" w:hanging="400"/>
      </w:pPr>
      <w:rPr>
        <w:rFonts w:ascii="Wingdings" w:hAnsi="Wingdings"/>
      </w:rPr>
    </w:lvl>
    <w:lvl w:ilvl="2" w:tplc="4090075">
      <w:start w:val="1"/>
      <w:numFmt w:val="bullet"/>
      <w:lvlText w:val=""/>
      <w:lvlJc w:val="left"/>
      <w:pPr>
        <w:ind w:left="1600" w:hanging="400"/>
      </w:pPr>
      <w:rPr>
        <w:rFonts w:ascii="Wingdings" w:hAnsi="Wingdings"/>
      </w:rPr>
    </w:lvl>
    <w:lvl w:ilvl="3" w:tplc="409006c">
      <w:start w:val="1"/>
      <w:numFmt w:val="bullet"/>
      <w:lvlText w:val=""/>
      <w:lvlJc w:val="left"/>
      <w:pPr>
        <w:ind w:left="2000" w:hanging="400"/>
      </w:pPr>
      <w:rPr>
        <w:rFonts w:ascii="Wingdings" w:hAnsi="Wingdings"/>
      </w:rPr>
    </w:lvl>
    <w:lvl w:ilvl="4" w:tplc="409006e">
      <w:start w:val="1"/>
      <w:numFmt w:val="bullet"/>
      <w:lvlText w:val=""/>
      <w:lvlJc w:val="left"/>
      <w:pPr>
        <w:ind w:left="2400" w:hanging="400"/>
      </w:pPr>
      <w:rPr>
        <w:rFonts w:ascii="Wingdings" w:hAnsi="Wingdings"/>
      </w:rPr>
    </w:lvl>
    <w:lvl w:ilvl="5" w:tplc="4090075">
      <w:start w:val="1"/>
      <w:numFmt w:val="bullet"/>
      <w:lvlText w:val=""/>
      <w:lvlJc w:val="left"/>
      <w:pPr>
        <w:ind w:left="2800" w:hanging="400"/>
      </w:pPr>
      <w:rPr>
        <w:rFonts w:ascii="Wingdings" w:hAnsi="Wingdings"/>
      </w:rPr>
    </w:lvl>
    <w:lvl w:ilvl="6" w:tplc="409006c">
      <w:start w:val="1"/>
      <w:numFmt w:val="bullet"/>
      <w:lvlText w:val=""/>
      <w:lvlJc w:val="left"/>
      <w:pPr>
        <w:ind w:left="3200" w:hanging="400"/>
      </w:pPr>
      <w:rPr>
        <w:rFonts w:ascii="Wingdings" w:hAnsi="Wingdings"/>
      </w:rPr>
    </w:lvl>
    <w:lvl w:ilvl="7" w:tplc="409006e">
      <w:start w:val="1"/>
      <w:numFmt w:val="bullet"/>
      <w:lvlText w:val=""/>
      <w:lvlJc w:val="left"/>
      <w:pPr>
        <w:ind w:left="3600" w:hanging="400"/>
      </w:pPr>
      <w:rPr>
        <w:rFonts w:ascii="Wingdings" w:hAnsi="Wingdings"/>
      </w:rPr>
    </w:lvl>
    <w:lvl w:ilvl="8" w:tplc="4090075">
      <w:start w:val="1"/>
      <w:numFmt w:val="bullet"/>
      <w:lvlText w:val=""/>
      <w:lvlJc w:val="left"/>
      <w:pPr>
        <w:ind w:left="4000" w:hanging="400"/>
      </w:pPr>
      <w:rPr>
        <w:rFonts w:ascii="Wingdings" w:hAnsi="Wingdings"/>
      </w:rPr>
    </w:lvl>
  </w:abstractNum>
  <w:abstractNum w:abstractNumId="4">
    <w:nsid w:val="3cce7c30"/>
    <w:multiLevelType w:val="hybridMultilevel"/>
    <w:tmpl w:val="339093b8"/>
    <w:styleLink w:val="a1"/>
    <w:lvl w:ilvl="0" w:tplc="4190001">
      <w:start w:val="1"/>
      <w:numFmt w:val="bullet"/>
      <w:lvlText w:val=""/>
      <w:lvlJc w:val="left"/>
      <w:pPr>
        <w:ind w:left="720" w:hanging="360"/>
      </w:pPr>
      <w:rPr>
        <w:rFonts w:ascii="Symbol" w:hAnsi="Symbol" w:hint="default"/>
      </w:rPr>
    </w:lvl>
    <w:lvl w:ilvl="1" w:tentative="on" w:tplc="4190003">
      <w:start w:val="1"/>
      <w:numFmt w:val="bullet"/>
      <w:lvlText w:val="o"/>
      <w:lvlJc w:val="left"/>
      <w:pPr>
        <w:ind w:left="1440" w:hanging="360"/>
      </w:pPr>
      <w:rPr>
        <w:rFonts w:ascii="Courier New" w:hAnsi="Courier New" w:cs="Courier New" w:hint="default"/>
      </w:rPr>
    </w:lvl>
    <w:lvl w:ilvl="2" w:tentative="on" w:tplc="4190005">
      <w:start w:val="1"/>
      <w:numFmt w:val="bullet"/>
      <w:lvlText w:val=""/>
      <w:lvlJc w:val="left"/>
      <w:pPr>
        <w:ind w:left="2160" w:hanging="360"/>
      </w:pPr>
      <w:rPr>
        <w:rFonts w:ascii="Wingdings" w:hAnsi="Wingdings" w:hint="default"/>
      </w:rPr>
    </w:lvl>
    <w:lvl w:ilvl="3" w:tentative="on" w:tplc="4190001">
      <w:start w:val="1"/>
      <w:numFmt w:val="bullet"/>
      <w:lvlText w:val=""/>
      <w:lvlJc w:val="left"/>
      <w:pPr>
        <w:ind w:left="2880" w:hanging="360"/>
      </w:pPr>
      <w:rPr>
        <w:rFonts w:ascii="Symbol" w:hAnsi="Symbol" w:hint="default"/>
      </w:rPr>
    </w:lvl>
    <w:lvl w:ilvl="4" w:tentative="on" w:tplc="4190003">
      <w:start w:val="1"/>
      <w:numFmt w:val="bullet"/>
      <w:lvlText w:val="o"/>
      <w:lvlJc w:val="left"/>
      <w:pPr>
        <w:ind w:left="3600" w:hanging="360"/>
      </w:pPr>
      <w:rPr>
        <w:rFonts w:ascii="Courier New" w:hAnsi="Courier New" w:cs="Courier New" w:hint="default"/>
      </w:rPr>
    </w:lvl>
    <w:lvl w:ilvl="5" w:tentative="on" w:tplc="4190005">
      <w:start w:val="1"/>
      <w:numFmt w:val="bullet"/>
      <w:lvlText w:val=""/>
      <w:lvlJc w:val="left"/>
      <w:pPr>
        <w:ind w:left="4320" w:hanging="360"/>
      </w:pPr>
      <w:rPr>
        <w:rFonts w:ascii="Wingdings" w:hAnsi="Wingdings" w:hint="default"/>
      </w:rPr>
    </w:lvl>
    <w:lvl w:ilvl="6" w:tentative="on" w:tplc="4190001">
      <w:start w:val="1"/>
      <w:numFmt w:val="bullet"/>
      <w:lvlText w:val=""/>
      <w:lvlJc w:val="left"/>
      <w:pPr>
        <w:ind w:left="5040" w:hanging="360"/>
      </w:pPr>
      <w:rPr>
        <w:rFonts w:ascii="Symbol" w:hAnsi="Symbol" w:hint="default"/>
      </w:rPr>
    </w:lvl>
    <w:lvl w:ilvl="7" w:tentative="on" w:tplc="4190003">
      <w:start w:val="1"/>
      <w:numFmt w:val="bullet"/>
      <w:lvlText w:val="o"/>
      <w:lvlJc w:val="left"/>
      <w:pPr>
        <w:ind w:left="5760" w:hanging="360"/>
      </w:pPr>
      <w:rPr>
        <w:rFonts w:ascii="Courier New" w:hAnsi="Courier New" w:cs="Courier New" w:hint="default"/>
      </w:rPr>
    </w:lvl>
    <w:lvl w:ilvl="8" w:tentative="on" w:tplc="41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100"/>
  <w:removePersonalInformation/>
  <w:bordersDontSurroundHeader/>
  <w:bordersDontSurroundFooter/>
  <w:hideGrammaticalErrors/>
  <w:proofState w:spelling="clean" w:grammar="clean"/>
  <w:defaultTabStop w:val="800"/>
  <w:drawingGridHorizontalSpacing w:val="1000"/>
  <w:drawingGridVerticalSpacing w:val="1000"/>
  <w:displayHorizontalDrawingGridEvery w:val="1"/>
  <w:displayVerticalDrawingGridEvery w:val="1"/>
  <w:doNotShadeFormData/>
  <w:characterSpacingControl w:val="compressPunctuation"/>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doNotWrapTextWithPunct/>
    <w:doNotUseEastAsianBreakRules/>
    <w:useWord2002TableStyleRules/>
    <w:growAutofit/>
    <w:useFELayout/>
    <w:doNotUseIndentAsNumberingTabStop/>
    <w:splitPgBreakAndParaMark/>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LA" w:eastAsia="ko-KR" w:bidi="ar-SA"/>
</w:settings>
</file>

<file path=word/styles.xml><?xml version="1.0" encoding="utf-8"?>
<w:styles xmlns:r="http://schemas.openxmlformats.org/officeDocument/2006/relationships" xmlns:w="http://schemas.openxmlformats.org/wordprocessingml/2006/main">
  <w:docDefaults>
    <w:rPrDefault>
      <w:rPr>
        <w:lang w:val="ru-RU" w:eastAsia="ru-RU" w:bidi="ar-SA"/>
        <w:rFonts w:asciiTheme="minorHAnsi" w:eastAsiaTheme="minorEastAsia" w:hAnsiTheme="minorHAnsi" w:cstheme="minorBidi"/>
        <w:sz w:val="22"/>
        <w:szCs w:val="22"/>
      </w:rPr>
    </w:rPrDefault>
    <w:pPrDefault>
      <w:pPr>
        <w:spacing w:after="200" w:line="276" w:lineRule="auto"/>
      </w:pPr>
    </w:pPrDefault>
  </w:docDefaults>
  <w:style w:type="paragraph" w:default="1" w:styleId="a1">
    <w:name w:val="Normal"/>
    <w:qFormat/>
  </w:style>
  <w:style w:type="character" w:default="1" w:styleId="a2">
    <w:name w:val="Default Paragraph Font"/>
    <w:semiHidden/>
    <w:unhideWhenUsed/>
  </w:style>
  <w:style w:type="table" w:default="1" w:styleId="a3">
    <w:name w:val="Normal Table"/>
    <w:semiHidden/>
    <w:unhideWhenUsed/>
    <w:tblPr>
      <w:tblInd w:w="0" w:type="dxa"/>
      <w:tblCellMar>
        <w:top w:w="0" w:type="dxa"/>
        <w:left w:w="108" w:type="dxa"/>
        <w:bottom w:w="0" w:type="dxa"/>
        <w:right w:w="108" w:type="dxa"/>
      </w:tblCellMar>
    </w:tblPr>
  </w:style>
  <w:style w:type="numbering" w:default="1" w:styleId="a4">
    <w:name w:val="No List"/>
    <w:semiHidden/>
    <w:unhideWhenUsed/>
  </w:style>
  <w:style w:type="paragraph" w:styleId="a1">
    <w:name w:val="Normal"/>
    <w:qFormat/>
  </w:style>
  <w:style w:type="paragraph" w:styleId="af3">
    <w:name w:val="List Paragraph"/>
    <w:basedOn w:val="a1"/>
    <w:qFormat/>
    <w:pPr>
      <w:ind w:left="720"/>
      <w:contextualSpacing/>
    </w:pPr>
  </w:style>
  <w:style w:type="table" w:styleId="afffff5">
    <w:name w:val="Table Grid"/>
    <w:basedOn w:val="a3"/>
    <w:pPr>
      <w:spacing w:after="0" w:line="240" w:lineRule="auto"/>
    </w:pPr>
    <w:rPr>
      <w:lang w:val="en-US"/>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image" Target="media/image1.jpeg" /><Relationship Id="rId2" Type="http://schemas.openxmlformats.org/officeDocument/2006/relationships/image" Target="media/image2.jpeg" /><Relationship Id="rId3" Type="http://schemas.openxmlformats.org/officeDocument/2006/relationships/image" Target="media/image3.jpeg" /><Relationship Id="rId4" Type="http://schemas.openxmlformats.org/officeDocument/2006/relationships/image" Target="media/image4.jpeg" /><Relationship Id="rId5" Type="http://schemas.openxmlformats.org/officeDocument/2006/relationships/image" Target="media/image5.jpeg" /><Relationship Id="rId6" Type="http://schemas.openxmlformats.org/officeDocument/2006/relationships/image" Target="media/image6.jpeg" /><Relationship Id="rId7" Type="http://schemas.openxmlformats.org/officeDocument/2006/relationships/image" Target="media/image7.png" /><Relationship Id="rId8" Type="http://schemas.openxmlformats.org/officeDocument/2006/relationships/styles" Target="styles.xml" /><Relationship Id="rId9" Type="http://schemas.openxmlformats.org/officeDocument/2006/relationships/settings" Target="settings.xml" /><Relationship Id="rId10" Type="http://schemas.openxmlformats.org/officeDocument/2006/relationships/fontTable" Target="fontTable.xml" /><Relationship Id="rId11" Type="http://schemas.openxmlformats.org/officeDocument/2006/relationships/webSettings" Target="webSettings.xml" /><Relationship Id="rId12" Type="http://schemas.openxmlformats.org/officeDocument/2006/relationships/numbering" Target="numbering.xml" /><Relationship Id="rId13"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MS Gothic"/>
        <a:font script="Hang" typeface="맑은 고딕"/>
        <a:font script="Hans" typeface="SimSun"/>
        <a:font script="Hant" typeface="PMingLiU"/>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
      </a:majorFont>
      <a:minorFont>
        <a:latin typeface="Calibri"/>
        <a:ea typeface=""/>
        <a:cs typeface=""/>
        <a:font script="Jpan" typeface="MS Mincho"/>
        <a:font script="Hang" typeface="맑은 고딕"/>
        <a:font script="Hans" typeface="SimSun"/>
        <a:font script="Hant" typeface="PMingLiU"/>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User</cp:lastModifiedBy>
  <cp:revision>1</cp:revision>
  <dcterms:modified xsi:type="dcterms:W3CDTF">2020-03-26T16:00:30Z</dcterms:modified>
  <cp:version>0900.0000.01</cp:version>
</cp:coreProperties>
</file>