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Праздник урожая в кафе “Осеннее”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детей старшего дошкольного возраста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МБДОУ "Детский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г. Конаково" Тверской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руководитель Морозова Анна Алексеевна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 оформлен в виде кафе. На столах фрукты, соки, выпечка, винегрет.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центральной стены выставка поделок из природного материала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совместные работы детей и родителей.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 русскую народную музыку в зал входят дети с родителями, их встречает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Хозяйка кафе (воспитатель).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дорогие гости! Добро пожаловать в кафе “Осеннее”!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Здравствуй, дорогая Хозяйка! Мы очень хорошо потрудились на своих огородах с мамами и папами, собрали большой урожай и решили немного отдохнуть.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Да! У нас в кафе сегодня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урожая. Отведаем сегодня овощей и фруктов, поиграем, повеселимся.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 родители усаживаются за столы.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сначала нужно отгадать загадки.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Сидит красна девица в темнице, а коса на улице. (Морковь)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 Ермошка на одной ножке на нем сто одежек, не шиты, не кроены, все в рубцах. (Капуста)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Тронешь пальцем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гладко, а откусишь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сладко. (Яблоко)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отгадывают.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Здорово, ребятки, отгадываете загадки, а посмотрим, как вы танцуете.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Хоровод “Здравствуй, осень” (В. Витлина)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ещё одна загадка: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 сперва на воле в поле,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 цвел и колосился,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когда обмолотился,</w:t>
        <w:br/>
        <w:t xml:space="preserve">Он в зерно вдруг превратился.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зерна в муку и тесто.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магазине занял место. (Хлеб)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Хозяйка на полотенце выносит хлеб.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дети! Без хлеба не бывает праздника. 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всему голова.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читаю пословицы о хлебе.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батюшка, водица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матушка.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хлеба и медом сыт не будешь.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кого хлеб родится, тот всегда веселится.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 обед, когда хлеба нет.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краюшки не прожить и седой старушки.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Отведайте нашего хлебушка. По русскому обычаю отламывайте кусочек и макайте в солонку. А где хлеб, там всегда радость и веселье. Прошу вас, гости, угощайтесь!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 приглашает детей читать стихи об осени.</w:t>
      </w:r>
    </w:p>
    <w:p>
      <w:pPr>
        <w:numPr>
          <w:ilvl w:val="0"/>
          <w:numId w:val="9"/>
        </w:numPr>
        <w:spacing w:before="0" w:after="0" w:line="360"/>
        <w:ind w:right="0" w:left="9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хорошо в гостях у осени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 березок золотых.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Подольше б золото не сбросили,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Стоял бы лес багрян и тих.</w:t>
      </w:r>
    </w:p>
    <w:p>
      <w:pPr>
        <w:numPr>
          <w:ilvl w:val="0"/>
          <w:numId w:val="11"/>
        </w:numPr>
        <w:spacing w:before="0" w:after="0" w:line="360"/>
        <w:ind w:right="0" w:left="99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Почаще б  солнышко усталое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Гостило в золотом саду.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защитить от ветра шалого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Нарядной осени красу.</w:t>
      </w:r>
    </w:p>
    <w:p>
      <w:pPr>
        <w:numPr>
          <w:ilvl w:val="0"/>
          <w:numId w:val="14"/>
        </w:numPr>
        <w:spacing w:before="0" w:after="0" w:line="360"/>
        <w:ind w:right="0" w:left="99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Деревья все осенним днем</w:t>
      </w:r>
    </w:p>
    <w:p>
      <w:pPr>
        <w:spacing w:before="0" w:after="0" w:line="360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Красивые такие.</w:t>
      </w:r>
    </w:p>
    <w:p>
      <w:pPr>
        <w:spacing w:before="0" w:after="0" w:line="360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мы песенку споем</w:t>
      </w:r>
    </w:p>
    <w:p>
      <w:pPr>
        <w:spacing w:before="0" w:after="0" w:line="360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листья золотые.</w:t>
      </w:r>
    </w:p>
    <w:p>
      <w:pPr>
        <w:spacing w:before="0" w:after="0" w:line="360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99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 “Закружилась листва золотая” (С. Есенин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 Олифирова)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Славно осенью в лесу,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Падают листочки.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полянке у реки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Собрались грибочки.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где же наши грибники?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Девочки берут корзинки, мальчики деревянные ложки и исполняют “Грибные частушки”.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лес богат чудесами. Однажды дети в лесу повстречали гномика и он научил их играть в интересную игру.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“Игра с гномом” (Л. Старченко)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на белом свете, и взрослые и дети,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Любят яблоки и груши, любят сливы и арбуз.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Пожалуйста, отведайте, какие мы на вкус.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с закрытыми глазами определить на вкус, чем я вас угощаю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“Определи на вкус”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Участвуют дети и родители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возьмем ведерки,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и в путь дорожку!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нам поможет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Выкопать картошку!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“Кто быстрее выкопает картошку”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мне хочется пригласить всех мам и ребят поиграть в веселую игру c мячом.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игра “Назови ягоду, овощ,  фрукт”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Хозяйка: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заканчивается вечер в нашем осеннем кафе.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пустым аллеям парка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идем, не торопясь.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танцует в платье ярком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Осень свой прощальный вальс.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Девочки исполняют вальс с шарфами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 по выбору музыкального руководителя).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Хозяйка вносит пироги и всех угощает. </w:t>
      </w:r>
    </w:p>
    <w:p>
      <w:pPr>
        <w:spacing w:before="0" w:after="0" w:line="360"/>
        <w:ind w:right="0" w:left="63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