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2" w:rsidRPr="0063415D" w:rsidRDefault="00E06C02" w:rsidP="00E06C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Тема: </w:t>
      </w:r>
      <w:r w:rsidRPr="00634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Переходные и непереходные глаголы.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для учителя</w:t>
      </w: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создать условия для успешного усвоения знаний о переходных и непереходных глаголах.</w:t>
      </w:r>
    </w:p>
    <w:p w:rsidR="00E06C02" w:rsidRPr="00242559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96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диалог по Мельниковой (подводящий диалог к проблеме)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первичного предъявления новых знаний.</w:t>
      </w:r>
    </w:p>
    <w:p w:rsidR="00E06C02" w:rsidRPr="0063415D" w:rsidRDefault="00E06C02" w:rsidP="00E06C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Цель урока: 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96C2B">
        <w:rPr>
          <w:rFonts w:ascii="Times New Roman" w:eastAsia="Calibri" w:hAnsi="Times New Roman" w:cs="Times New Roman"/>
          <w:sz w:val="24"/>
          <w:szCs w:val="24"/>
        </w:rPr>
        <w:t>формирование у учащихся способностей к самостоятельному построению новых способов действия на основе метода рефлексивной самоорганизации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- </w:t>
      </w:r>
      <w:r w:rsidRPr="00F96C2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расширение понятийной базы по учебному предмету за счет включения </w:t>
      </w:r>
      <w:r w:rsidRPr="00F96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нее новых элементов. </w:t>
      </w:r>
    </w:p>
    <w:p w:rsidR="00E06C02" w:rsidRPr="0063415D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урока</w:t>
      </w: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внимательное отношение друг к другу, умение выслушивать своего товарища, быть культурным, воспитанным.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  видеть задачу в контексте проблемной ситуации и в самой жизни; умение находить способы решения поставленной цели; умение планировать, контролировать и оценивать  свои действия; умение слушать собеседника и вести диалог, высказывать свою точку зрения, правильно говорить; умение провести рефлексию своих действий на уроке.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переходными и непереходными глаголами, научить различать их в тексте и использовать в речи.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урока</w:t>
      </w:r>
      <w:r w:rsidRPr="006341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F96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</w:t>
      </w:r>
      <w:r w:rsidRPr="00F96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силами правил, понятий, алгоритмов, выполнение действий по образцу.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Необходимое техническое оборудование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 учащихся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парная, групповая, фронтальная.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Понятия:  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глагол, переходность и непереходность, возвратность, прямое дополнение.</w:t>
      </w:r>
    </w:p>
    <w:p w:rsidR="00E06C02" w:rsidRPr="0063415D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значение общения для передачи и получения информации;  формировать ответственное отношение к учению с учетом устойчивых познавательных интересов; формировать уважительное отношение к русскому языку как родному языку русского народа  и как к государственному языку; формировать интерес к языковой и речевой деятельности, осваивать правила общения;</w:t>
      </w:r>
    </w:p>
    <w:p w:rsidR="00E06C02" w:rsidRPr="00F96C2B" w:rsidRDefault="00E06C02" w:rsidP="00E06C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  и учебную задачу, соответствующую этапу обучения (определённому этапу урока) с помощью учителя;  высказывать своё предположение относительно способов решения учебной задачи;  проговаривать вслух последовательность производимых действий, составляющих основу  осваиваемой деятельности; оценивать совместно с учителем или одноклассниками результат своих действий,  вносить соответствующие коррективы;  целенаправленно слушать учителя и одноклассников, участвовать в обсуждении и  решении познавательных задач;</w:t>
      </w:r>
      <w:proofErr w:type="gramEnd"/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ориентироваться в учебнике  и использовать условные обозначения при усвоении материала урока;</w:t>
      </w:r>
    </w:p>
    <w:p w:rsidR="00E06C02" w:rsidRDefault="00E06C02" w:rsidP="00E06C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Предметные: </w:t>
      </w:r>
      <w:r w:rsidRPr="00F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переходные и непереходные глаголы, использовать в своей речи.</w:t>
      </w:r>
    </w:p>
    <w:p w:rsidR="00E06C02" w:rsidRPr="00242559" w:rsidRDefault="00E06C02" w:rsidP="00E0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25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 урока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Организационный момент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Этап мотивации (самоопределения) к учебной деятельности: 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Постановка цели и задач урока</w:t>
      </w:r>
    </w:p>
    <w:p w:rsidR="00E06C02" w:rsidRPr="000E6A61" w:rsidRDefault="00E06C02" w:rsidP="00E06C02">
      <w:pPr>
        <w:framePr w:hSpace="180" w:wrap="around" w:vAnchor="text" w:hAnchor="text" w:x="-528" w:y="1"/>
        <w:spacing w:line="240" w:lineRule="auto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        3. Этап актуализации и фиксирования индивидуального затруднения в пробном действии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(определение основной проблемы урока)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4. Этап построения проекта выхода из затруднения</w:t>
      </w:r>
    </w:p>
    <w:p w:rsidR="00E06C02" w:rsidRPr="000E6A61" w:rsidRDefault="00E06C02" w:rsidP="00E06C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5. Этап реализации построенного проекта</w:t>
      </w:r>
    </w:p>
    <w:p w:rsidR="00E06C02" w:rsidRPr="000E6A61" w:rsidRDefault="00E06C02" w:rsidP="00E06C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6. Этап первичного закрепления с проговариванием во внешней речи</w:t>
      </w:r>
    </w:p>
    <w:p w:rsidR="00E06C02" w:rsidRPr="000E6A61" w:rsidRDefault="00E06C02" w:rsidP="00E06C02">
      <w:pPr>
        <w:framePr w:hSpace="180" w:wrap="around" w:vAnchor="text" w:hAnchor="text" w:x="-528" w:y="1"/>
        <w:spacing w:line="240" w:lineRule="auto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        7. Этап самостоятельной работы с самопроверкой по эталону 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(Работа в группах)</w:t>
      </w:r>
    </w:p>
    <w:p w:rsidR="00E06C02" w:rsidRPr="000E6A61" w:rsidRDefault="00E06C02" w:rsidP="00E06C02">
      <w:pPr>
        <w:framePr w:hSpace="180" w:wrap="around" w:vAnchor="text" w:hAnchor="text" w:x="-528" w:y="1"/>
        <w:spacing w:line="240" w:lineRule="auto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        8. Этап включения в систему знаний и повторения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(Применение новых знаний)</w:t>
      </w:r>
    </w:p>
    <w:p w:rsidR="00E06C02" w:rsidRPr="000E6A61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E6A61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(Задача: способствовать сохранению здоровья учащихся)</w:t>
      </w:r>
    </w:p>
    <w:p w:rsidR="00E06C02" w:rsidRPr="000E6A61" w:rsidRDefault="00E06C02" w:rsidP="00E06C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 xml:space="preserve">    - Тренинг освоенного способа действия (Применение новых знаний)</w:t>
      </w:r>
    </w:p>
    <w:p w:rsidR="00E06C02" w:rsidRPr="00242559" w:rsidRDefault="00E06C02" w:rsidP="00E06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61">
        <w:rPr>
          <w:rFonts w:ascii="Times New Roman" w:eastAsia="Calibri" w:hAnsi="Times New Roman" w:cs="Times New Roman"/>
          <w:sz w:val="24"/>
          <w:szCs w:val="24"/>
        </w:rPr>
        <w:t>9. Этап рефлексии учебной деятельности на уроке и информирования учащихся о домашнем задании, инструктаж по его выполнению</w:t>
      </w:r>
    </w:p>
    <w:tbl>
      <w:tblPr>
        <w:tblStyle w:val="11"/>
        <w:tblpPr w:leftFromText="180" w:rightFromText="180" w:vertAnchor="text" w:tblpX="-528" w:tblpY="1"/>
        <w:tblOverlap w:val="never"/>
        <w:tblW w:w="15877" w:type="dxa"/>
        <w:tblLayout w:type="fixed"/>
        <w:tblLook w:val="04A0"/>
      </w:tblPr>
      <w:tblGrid>
        <w:gridCol w:w="534"/>
        <w:gridCol w:w="1275"/>
        <w:gridCol w:w="3402"/>
        <w:gridCol w:w="3828"/>
        <w:gridCol w:w="3294"/>
        <w:gridCol w:w="3544"/>
      </w:tblGrid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Приветствие. </w:t>
            </w:r>
          </w:p>
          <w:p w:rsidR="00E06C02" w:rsidRPr="000E6A61" w:rsidRDefault="00E06C02" w:rsidP="008F055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Проверка готовности к уроку.  </w:t>
            </w:r>
          </w:p>
          <w:p w:rsidR="00E06C02" w:rsidRDefault="00E06C02" w:rsidP="008F055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Создание условий для осознанного вхождения учащихся в пространство деятельности на уроке. 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У: 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Предлагаю улыбнуться соседу по парте и отправиться в путешествие с друзьями за знаниями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(СЛАЙД 1)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Приветствуют  учителя.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уроку, понимание необходимости учения.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C02" w:rsidRPr="000E6A61" w:rsidTr="008F0559">
        <w:trPr>
          <w:trHeight w:val="2542"/>
        </w:trPr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 мотивации (самоопределения) к учебной деятельности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Беседа по уточнению и конкретизации первичных знаний.</w:t>
            </w:r>
          </w:p>
          <w:p w:rsidR="00E06C02" w:rsidRPr="0094788F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78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1.Морф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ологические </w:t>
            </w:r>
            <w:r w:rsidRPr="009478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призн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аки </w:t>
            </w:r>
            <w:r w:rsidRPr="009478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глагола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какими морфологическими признаками глагола вы уже знакомы?</w:t>
            </w:r>
          </w:p>
          <w:p w:rsidR="00E06C02" w:rsidRPr="0094788F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78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Выявление неизвестного признака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Какой признак  не назвали?  Проверим на слайде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30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(СЛАЙД 2)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Почему? Могли бы вы его назвать?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94788F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3. Определение темы урока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Значит, о чем сегодня пойдет речь? </w:t>
            </w:r>
            <w:r w:rsidRPr="009478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Назовите тему урока.</w:t>
            </w:r>
          </w:p>
          <w:p w:rsidR="00E06C02" w:rsidRPr="0094788F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47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4.Работа с оценочными листами в начале урока</w:t>
            </w:r>
          </w:p>
          <w:p w:rsidR="00E06C02" w:rsidRPr="000E6A61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У: 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ваших парах лежат оценочные листы: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комментарии к ним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Начало урока                        Конец урока</w:t>
            </w:r>
          </w:p>
          <w:p w:rsidR="00E06C02" w:rsidRPr="000E6A61" w:rsidRDefault="00E06C02" w:rsidP="00E06C02">
            <w:pPr>
              <w:numPr>
                <w:ilvl w:val="0"/>
                <w:numId w:val="1"/>
              </w:numPr>
              <w:tabs>
                <w:tab w:val="left" w:pos="598"/>
              </w:tabs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Ничего не знаю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             0</w:t>
            </w:r>
          </w:p>
          <w:p w:rsidR="00E06C02" w:rsidRPr="000E6A61" w:rsidRDefault="00E06C02" w:rsidP="00E06C02">
            <w:pPr>
              <w:numPr>
                <w:ilvl w:val="0"/>
                <w:numId w:val="1"/>
              </w:numPr>
              <w:tabs>
                <w:tab w:val="left" w:pos="598"/>
              </w:tabs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Что-то слышал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              1</w:t>
            </w:r>
          </w:p>
          <w:p w:rsidR="00E06C02" w:rsidRPr="000E6A61" w:rsidRDefault="00E06C02" w:rsidP="00E06C02">
            <w:pPr>
              <w:numPr>
                <w:ilvl w:val="0"/>
                <w:numId w:val="1"/>
              </w:numPr>
              <w:tabs>
                <w:tab w:val="left" w:pos="598"/>
              </w:tabs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 неполные 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-2 </w:t>
            </w:r>
          </w:p>
          <w:p w:rsidR="00E06C02" w:rsidRPr="000E6A61" w:rsidRDefault="00E06C02" w:rsidP="00E06C02">
            <w:pPr>
              <w:numPr>
                <w:ilvl w:val="0"/>
                <w:numId w:val="1"/>
              </w:numPr>
              <w:tabs>
                <w:tab w:val="left" w:pos="598"/>
              </w:tabs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Знаю эту тему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-3</w:t>
            </w:r>
          </w:p>
          <w:p w:rsidR="00E06C02" w:rsidRPr="000E6A61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Обведите в кружочек цифру, обозначив  тот уровень знаний, на котором вы находитесь в настоящее время.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Посмотрим, что изменится к концу  урока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Отвечают на вопрос учителя 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-Спряжение, время, вид, число, род,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лицо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-Переходность-непереходность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Объясняют свой выбор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Нет, потому что не изучали.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Переходные и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непереходные глаголы  </w:t>
            </w:r>
          </w:p>
          <w:p w:rsidR="00E06C02" w:rsidRPr="001E3766" w:rsidRDefault="00E06C02" w:rsidP="008F0559">
            <w:pPr>
              <w:rPr>
                <w:rFonts w:ascii="Calibri" w:eastAsia="Calibri" w:hAnsi="Calibri" w:cs="Times New Roman"/>
                <w:i/>
                <w:color w:val="000000" w:themeColor="text1"/>
                <w:u w:val="single"/>
              </w:rPr>
            </w:pPr>
            <w:r w:rsidRPr="001E376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ЗАПИСЬ ДАТЫ, КЛ</w:t>
            </w:r>
            <w:proofErr w:type="gramStart"/>
            <w:r w:rsidRPr="001E376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1E376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АБОТЫ И ТЕМЫ В ТЕТРАДЯХ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взаимодействуют с учителем и друг с другом во фронтальном режиме, слушают и слышат собеседника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вызову учителя (или по желанию) отвечают на поставленные вопросы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Осуществляют пошаговый 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самоконтроль результатов. 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7230" w:type="dxa"/>
            <w:gridSpan w:val="2"/>
          </w:tcPr>
          <w:p w:rsidR="00E06C02" w:rsidRPr="001E3766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E37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1.Определение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цели </w:t>
            </w:r>
            <w:r w:rsidRPr="001E37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урока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1E37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Какую вы поставите перед собой цель? </w:t>
            </w:r>
          </w:p>
          <w:p w:rsidR="00E06C02" w:rsidRPr="001E3766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1E37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.Определение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задач </w:t>
            </w:r>
            <w:r w:rsidRPr="001E37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урока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А какие задачи?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23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 ДОСКЕ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ЗАПИСЬ</w:t>
            </w:r>
            <w:r w:rsidRPr="00C2223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  ПЛАН </w:t>
            </w:r>
          </w:p>
          <w:p w:rsidR="00E06C02" w:rsidRPr="00C22230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(ПРИКРЕПЛЯЕМ ПУНКТЫ НА ОТДЕЛЬНЫХ ЛИСТАХ МАГНИТАМИ  К ДОСКЕ)</w:t>
            </w:r>
          </w:p>
          <w:p w:rsidR="00E06C02" w:rsidRPr="00213048" w:rsidRDefault="00E06C02" w:rsidP="00E06C02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3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Что такое Переходность?   </w:t>
            </w:r>
          </w:p>
          <w:p w:rsidR="00E06C02" w:rsidRPr="00213048" w:rsidRDefault="00E06C02" w:rsidP="00E06C02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3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так называется признак?</w:t>
            </w:r>
          </w:p>
          <w:p w:rsidR="00E06C02" w:rsidRPr="00213048" w:rsidRDefault="00E06C02" w:rsidP="00E06C02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3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Правильное употребление глаголов в речи.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Научиться отличать переходные и непереходные глаголы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E3766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узнать: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то такое Переходность?  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 так называется признак?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Правильно употреблять глаголы в речи.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вызову учителя (или по желанию) отвечают на поставленные вопросы.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Анализируют вербальную информацию.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Владеют монологической речью; адекватно используют речевые средства для решения учебных задач.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речевой самоконтроль в процессе речевой деятельности.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предположения на основе наблюдений.</w:t>
            </w:r>
          </w:p>
          <w:p w:rsidR="00E06C02" w:rsidRPr="00242559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проблему (цель, задачи) урока.</w:t>
            </w:r>
          </w:p>
        </w:tc>
      </w:tr>
      <w:tr w:rsidR="00E06C02" w:rsidRPr="000E6A61" w:rsidTr="008F0559">
        <w:trPr>
          <w:trHeight w:val="981"/>
        </w:trPr>
        <w:tc>
          <w:tcPr>
            <w:tcW w:w="534" w:type="dxa"/>
            <w:vMerge w:val="restart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Этап актуализации и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фиксирования индивидуального затруднения в пробном действии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(определение основной проблемы урока) </w:t>
            </w:r>
          </w:p>
        </w:tc>
        <w:tc>
          <w:tcPr>
            <w:tcW w:w="7230" w:type="dxa"/>
            <w:gridSpan w:val="2"/>
          </w:tcPr>
          <w:p w:rsidR="00E06C02" w:rsidRPr="00213048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130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СЛАЙД 4</w:t>
            </w:r>
          </w:p>
          <w:p w:rsidR="00E06C02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У: 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на две колонки словосочетаний.</w:t>
            </w:r>
          </w:p>
          <w:p w:rsidR="00E06C02" w:rsidRPr="000E6A61" w:rsidRDefault="00E06C02" w:rsidP="008F0559">
            <w:pPr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У: Ч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между ними общего и чем они отличаются?</w:t>
            </w:r>
          </w:p>
        </w:tc>
        <w:tc>
          <w:tcPr>
            <w:tcW w:w="3294" w:type="dxa"/>
            <w:vMerge w:val="restart"/>
            <w:tcBorders>
              <w:right w:val="single" w:sz="4" w:space="0" w:color="auto"/>
            </w:tcBorders>
          </w:tcPr>
          <w:p w:rsidR="00E06C02" w:rsidRPr="00213048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0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ОБЩЕЕ: 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обеих колонках словосочетания глагол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+существительное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C02" w:rsidRPr="00213048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0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ОТЛИЧИЯ: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первой колонке все существительные в винительном  падеже стоят, 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 второй в косвенных падежах.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первой колонке нет предлогов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Высказывать предположения на основе наблюдений.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Сравнивают, анализируют, делают выводы, устанавливают закономерности, выдвигают гипотезу, строят рассуждения.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242559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задач.</w:t>
            </w:r>
          </w:p>
        </w:tc>
      </w:tr>
      <w:tr w:rsidR="00E06C02" w:rsidRPr="000E6A61" w:rsidTr="008F0559">
        <w:trPr>
          <w:trHeight w:val="1270"/>
        </w:trPr>
        <w:tc>
          <w:tcPr>
            <w:tcW w:w="534" w:type="dxa"/>
            <w:vMerge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везти  санки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увидеть  мальчика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написать письмо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учу уроки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бродить по лесу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стоять на носочках  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помогать маме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руководить командой</w:t>
            </w:r>
          </w:p>
        </w:tc>
        <w:tc>
          <w:tcPr>
            <w:tcW w:w="3294" w:type="dxa"/>
            <w:vMerge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6C02" w:rsidRPr="000E6A61" w:rsidTr="008F0559">
        <w:tc>
          <w:tcPr>
            <w:tcW w:w="534" w:type="dxa"/>
            <w:vMerge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Как вы думаете, как эти две колонки связаны с темой нашего урока?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-В одной колонке переходные глаголы,  а в другой непереходные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 построения проекта выхода из затруднения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Давайте выясн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что же такое переходность?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Обратите внимание смысл слова.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Правильно.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Вспомните, что обозначает глагол?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Значит, что должно переходить?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У: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Действие кто выполняет? 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Действительно, действие, производимое одним предметом, пере</w:t>
            </w: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ходит на другой предмет,</w:t>
            </w:r>
            <w:r w:rsidRPr="000E6A6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поэтому такие глаголы и называются пере</w:t>
            </w: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ходными.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 Вернемся к словосочетаниям. В какой колонке действие переходит на другой предмет?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Обратите внимание и скажите, в каком падеже стоят существительные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первой колонке? 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Сделайте вывод, какие глаголы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первой колонке?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Обратимся к слайду, какие перед вами глаголы?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Везти (что?) санки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Увидеть (кого?) мальчика (сущ.)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Увидеть (кого?) их (мест.) 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обратите внимание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ПЕРЕХОДНЫЙ глагол всегда имеет при себе существительное или местоимение без предлога, которое не просто стоит в В.п., а является объектом того действия, которое называет глагол.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А вот у НЕПЕРЕХОДНЫХ  глаголов действие не переходит прямо на предмет. От непереходных глаголов мы можем задать  любые вопросы, кроме вопросов КОГО? ЧТО?  т.е. кроме вопросов В.п. без предлога.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Плакать (что?) … а ничего. Просто плакать и всё. Действие ни на что  не переходит.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Бродить (что?) … опять ничего!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Действие ни на что не переходит, следовательно, что можем сказать о таких глаголах?  ( Слайд)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Что-то должно куда-то переходить.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глагол обозначает действие предмета.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-Действие.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Предмет.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 первой колонке.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 винительном падеже без предлога.</w:t>
            </w: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 первой колонке переходные глаголы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переходные глаголы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-глаголы  НЕПЕРЕХОДНЫЕ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закономерности, выдвигают гипотезу, строят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Высказывают предположения на основе наблюдений.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 конце действия, так и по ходу его 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речевой самоконтроль в процессе речевой деятельности.</w:t>
            </w:r>
          </w:p>
        </w:tc>
      </w:tr>
      <w:tr w:rsidR="00E06C02" w:rsidRPr="000E6A61" w:rsidTr="008F0559">
        <w:trPr>
          <w:trHeight w:val="5742"/>
        </w:trPr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 реализации построенного проекта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-К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непереходным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относятся глаголы, обозначающие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движение и положение в пространстве, физическое и нравственное состояние,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например: лететь, болеть, стоять, страдать (слайд)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-определите, что обозначают, данные  слова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Обратите внимание на  словосочетание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Простоять час (В.п.)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Жить неделю (В.п.)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является ли  существительные  объектом действия, которое называется глаголом?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-Переходный ли глагол в словосочетаниях?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Несмотря на то, что существительное в обоих словосочетаниях  стоит в В.п. без предлога  глагол является НЕПЕРЕХОДНЫМИ, потому что существительное не является объектом действия, которое называется глаголом.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Жить неделю (В.п.) </w:t>
            </w:r>
          </w:p>
          <w:p w:rsidR="00E06C02" w:rsidRPr="00242559" w:rsidRDefault="00E06C02" w:rsidP="008F0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 непереходный, так как «</w:t>
            </w:r>
            <w:r w:rsidRPr="000E6A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неделя» 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испытывает воздействие со стороны субъекта.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Лететь -  движение в пространстве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Болеть -  физическое  состояние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стоять - положение в пространстве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страдать -  нравственное состояние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существительные не являются объектом действия, которое называется глаголом, хотя стоят в Винительном падеже, глагол непереходный.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закономерности, строят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Владеют приемами отбора и систематизации материала.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242559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первичного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закрепления с проговариванием во внешней речи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-Попробуем узнать, переходными  или непереходными являются следующие глаголы, подберем к ним существительные.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Запишите в тетради глаголы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0E6A6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строить                                читать</w:t>
            </w:r>
            <w:r w:rsidRPr="000E6A6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 xml:space="preserve"> подавать                              помогать</w:t>
            </w:r>
            <w:r w:rsidRPr="000E6A6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 xml:space="preserve"> стоять                                  работать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Сделайте вывод: как определить глагол переходный или нет?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Обратите внимание на данные словосочетания, в чем их особенность? Гордиться сестрой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Учиться в школе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-В чем особенность возвратных глаголов?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Ребята, мы часто слышим выражение: Извиняюсь.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-правильно ли так говорить?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-Как вы думаете, возвратные глаголы могут быть переходными?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Обратимся к слайду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Ваня одевается.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Ваня одевает брата.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-Скажите, ребята, каким членом предложения является существительное, на которое переходит действие?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-Ребята, при определении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переходности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что в первую очередь нужно обратить внимание?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-где мы можем проверить полученную информацию?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Обратимся к учебнику, проверим, всю ли информацию мы получили.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Записывают задание в тетрадях, объясняют свой выбор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Вывод: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если при глаголе может стоять сущ. В вин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без предлога,  является объектом действия, которое называется глаголом, то глагол - переходный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Они возвратные.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Действие возвращает</w:t>
            </w:r>
            <w:r w:rsidRPr="000E6A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ся на предмет, который его производит.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правильно говорить: извините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0E6A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(Нет, потому что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суффикс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даёт ПЕРЕХОДИТЬ на другой предмет. Он как бы возвращает действие к самому человеку или предмету, который это действие выполняет.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Существительное, на которое переходит действие, является в предложении дополнением. В данном предложении это прямое дополнение.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Надо выяснить возвратный или невозвратный глагол, если невозвратный, то зададим вопрос к существительному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Читают правила в учебнике.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закономерности, строят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логическое  рассуждение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Владеют приемами отбора и систематизации материала.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речевой самоконтроль в процессе речевой деятельности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самостоятельной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работы с самопроверкой по эталону 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(Работа в группах)</w:t>
            </w: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Пользуясь полученными знаниями, составьте алгоритм определения переходности  (работа в группах).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выберите представителя из каждой группы, чтобы представить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алгоритм.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А теперь посмотрим составленный мною  алгоритм и сравним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лайд)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Учащиеся в группах составляют  алгоритм определения переходности,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объясняют свой выбор.  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 сравнивают составленный  в группах алгоритм с алгоритмом, представленным на слайде учителем. Формулируют  выводы наблюдений.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 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закономерности, строят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логическое  рассуждение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Владеют приемами отбора и систематизации материала.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 конце действия, так и по ходу его реализации.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группах самостоятельно контролируют свое время и управляют им.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Взаимодействуют в группе для решения задания. 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Устанавливают и сравнивают разные точки зрения, прежде чем принимать решения и делать выводы.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 включения в систему знаний и повторения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(Применение новых знаний)</w:t>
            </w: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ернемся к учебнику, выполним 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упр.  684 по вариантам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Ну а теперь поиграем в 4 –</w:t>
            </w:r>
            <w:proofErr w:type="spell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лишний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последующей проверкой  на  слайде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Страдать, купить, белеть, стоять.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Любит, учится, стонет, сидит. 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Волноваться, одеваться, падать, косить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Подошёл, научился, взял, исчез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Найдите ошибки в определении переходности глаголов (представлены на слайде):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Постучались в дверь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Открыл дверь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Спросил их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Pr="000E6A6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Взял пилу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Отвечают мне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 Скажите переходность это постоянный или непостоянный признак?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Ребята, нужно ли нам уметь отличать переходные и непереходные глаголы? Пять лет учились в школе, не знали ничего о переходности, может, и не надо ничего знать?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Посмотрите на слайд 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Озёра обезрыбели.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Браконьеры обезрыбили озёра.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Путники обессилели от жажды.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обессилили путников.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Посоветуйтесь в парах, определите переходность глаголов и сделайте вывод, почему в одном случае буква е, в другом - и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выполняют по вариантам.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Выписывают 4-лишний глагол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Постучались в дверь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Открыл дверь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Спросил их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Pr="000E6A6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Взял пилу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Pr="000E6A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Отвечают мне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Высказывают своё мнение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Работают в парах.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Высказывают свои предположения.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Формулируют выводы наблюдений.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Объясняют свой выбор.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 УУД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Владеют приемами отбора и систематизации материала.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Анализируют, сравнивают, устанавливают сходства и различия, группируют.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закономерности, выдвигают гипотезу, строят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УУД 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собственное мнение и позицию, аргументируют её и координируют её с позициями партнёров в сотрудничестве при выработке общего решения в совместной деятельности.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Слушают в соответствии с целевой установкой.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Адекватно самостоятельно оценивают правильность выполнения действия и вносят необходимые коррективы в исполнение 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(Задача: способствовать сохранению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здоровья уч-ся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 </w:t>
            </w:r>
            <w:proofErr w:type="spell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Слайд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Зарядка для глаз. 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для снятия усталости глаз.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Психологическая и физическая разгрузка.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Тренинг освоенного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способа действия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(Применение новых знаний)</w:t>
            </w: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1.Самостоятельная работа</w:t>
            </w: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(буквенный диктант) с последующей самооценкой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печатать    2 познакомиться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3  подойти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выучить     5 написать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6 продавать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 спеть        8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выйти                9 прибежать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10 подружиться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Критерии оценивания: 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 ошибок -«5»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1-2 ошибки  - «4»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3-5 ошибок  - «3» 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Дифференцированная работа 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Учащиеся сами решают, выполнить творческую работу (написать ли им сочинение-миниатюру) или определить в представленном тексте переходные и непереходные глаголы и привести по 3 своих примера переходных и непереходных глаголов.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Сочинение-миниатюра   (слайд)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Продолжите текст. Какие глаголы вы будете  использовать переходные или непереходные?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Весенние ручейки бегут, торопятся... У каждого ручья свой голос. Один чуть шепчет, другой звонко кричит. И каждый о своём. Хочешь узнать лесные, полевые, болотные тайны  - сядь у ручья и послушай...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tbl>
            <w:tblPr>
              <w:tblStyle w:val="11"/>
              <w:tblW w:w="8893" w:type="dxa"/>
              <w:tblLayout w:type="fixed"/>
              <w:tblLook w:val="04A0"/>
            </w:tblPr>
            <w:tblGrid>
              <w:gridCol w:w="2223"/>
              <w:gridCol w:w="2223"/>
              <w:gridCol w:w="2223"/>
              <w:gridCol w:w="2224"/>
            </w:tblGrid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06C02" w:rsidRPr="000E6A61" w:rsidTr="008F0559"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tabs>
                      <w:tab w:val="left" w:pos="1620"/>
                      <w:tab w:val="left" w:pos="5040"/>
                    </w:tabs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6A6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4" w:type="dxa"/>
                </w:tcPr>
                <w:p w:rsidR="00E06C02" w:rsidRPr="000E6A61" w:rsidRDefault="00E06C02" w:rsidP="008F0559">
                  <w:pPr>
                    <w:framePr w:hSpace="180" w:wrap="around" w:vAnchor="text" w:hAnchor="text" w:x="-528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06C02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Учащиеся выполняют задание, обмениваются листочками, проверяют, сравнивают ответы с ответами на слайде, оценивают.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в тетрадях выполняют выбранное  задание. 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Презентуют полученный  текст.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Адекватно самостоятельно оценивают правильность выполнения действия и вносят необходимые коррективы в </w:t>
            </w:r>
            <w:proofErr w:type="gramStart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Структурируют текст, включая умение выделять главное и второстепенное, главную идею текста.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Выстраивать последовательность событий.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242559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Адекватно используют речевые средства для решения различных коммуникативных задач.</w:t>
            </w:r>
          </w:p>
        </w:tc>
      </w:tr>
      <w:tr w:rsidR="00E06C02" w:rsidRPr="000E6A61" w:rsidTr="008F0559">
        <w:tc>
          <w:tcPr>
            <w:tcW w:w="534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рефлексии учебной деятельности на </w:t>
            </w:r>
            <w:bookmarkStart w:id="0" w:name="_GoBack"/>
            <w:bookmarkEnd w:id="0"/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уроке и информирования учащихся о домашнем </w:t>
            </w: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задании, инструктаж по его выполнению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6C02" w:rsidRPr="000E6A61" w:rsidRDefault="00E06C02" w:rsidP="008F05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Подведем итоги: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-Что нового узнали на уроке? 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Какие глаголы являются переходными?</w:t>
            </w:r>
          </w:p>
          <w:p w:rsidR="00E06C02" w:rsidRPr="000E6A61" w:rsidRDefault="00E06C02" w:rsidP="00E06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Как соотносятся категории переходности и возвратности?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Удалось ли нам ответить на вопросы, которые задали в начале урока?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Достигли своей цели?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spellStart"/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всем учащимся прочитать материал учебника на стр. 126-127.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Дифференцированная работа 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(Учащимся предлагаю выполнить задания на выбор)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1) Вспомните стихотворение В.В. Маяковского «Кем быть»? Там есть такие строчки: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Книгу переворошив,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амотай себе на ус -</w:t>
            </w:r>
          </w:p>
          <w:p w:rsidR="00E06C02" w:rsidRPr="000E6A61" w:rsidRDefault="00E06C02" w:rsidP="008F05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 работы хороши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! 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Выбирай на вкус!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Предлагаю вам выбрать какую-либо профессию и описать дейс</w:t>
            </w: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твия, которые выполняет данный специалист. Укажите переход</w:t>
            </w: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ные и непереходные глаголы в получившемся тексте</w:t>
            </w:r>
          </w:p>
          <w:p w:rsidR="00E06C02" w:rsidRPr="000E6A61" w:rsidRDefault="00E06C02" w:rsidP="008F0559">
            <w:pPr>
              <w:tabs>
                <w:tab w:val="left" w:pos="1620"/>
                <w:tab w:val="left" w:pos="504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Или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Упр. 686. На основе </w:t>
            </w:r>
            <w:proofErr w:type="spell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фотоколлажа</w:t>
            </w:r>
            <w:proofErr w:type="spell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составить предложения, отвечая на вопрос: что делают с помощью этих предметов? Указать, </w:t>
            </w:r>
            <w:proofErr w:type="gramStart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непереходный использован в каждом случае.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заключение урока посмотрите на слайд, закончите высказывания 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вспомнил, что…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узнал…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понял…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Было интересно…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 понравилось…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Вызвало затруднение…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Было сложно…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ничего не понял…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Вернемся к шкале знаний, оцените себя: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– ничего не понял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– что-то понял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– понял, но есть вопросы</w:t>
            </w:r>
          </w:p>
          <w:p w:rsidR="00E06C02" w:rsidRPr="000E6A61" w:rsidRDefault="00E06C02" w:rsidP="008F05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– хорошо понял</w:t>
            </w:r>
          </w:p>
          <w:p w:rsidR="00E06C02" w:rsidRPr="00103C8A" w:rsidRDefault="00E06C02" w:rsidP="008F0559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доске изображена шкала знаний 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от 0 до 3. </w:t>
            </w:r>
            <w:r w:rsidRPr="000E6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партах учащихся лежат самоклеящиеся  закладки зеленого и желтого цвета. Учащиеся подходят к доске и крепят закладки на шкале знаний. Желтые показывают  уровень знаний учащихся в начале урока,  зелёные являются  результатом знаний учащихся на конец урока.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Подводят итоги своей работы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Соотносят цели и результаты своей деятельности.</w:t>
            </w:r>
          </w:p>
          <w:p w:rsidR="00E06C02" w:rsidRPr="000E6A61" w:rsidRDefault="00E06C02" w:rsidP="008F05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степень успешности работы.</w:t>
            </w:r>
          </w:p>
          <w:p w:rsidR="00E06C02" w:rsidRPr="000E6A61" w:rsidRDefault="00E06C02" w:rsidP="008F05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 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Адекватно используют речевые средства для решения различных коммуникативных задач.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Владеют приемами отбора и систематизации материала.</w:t>
            </w:r>
          </w:p>
          <w:p w:rsidR="00E06C02" w:rsidRPr="000E6A61" w:rsidRDefault="00E06C02" w:rsidP="008F0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1356E" w:rsidRDefault="0021356E"/>
    <w:sectPr w:rsidR="0021356E" w:rsidSect="00E06C0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5F8"/>
    <w:multiLevelType w:val="hybridMultilevel"/>
    <w:tmpl w:val="3CFE36DE"/>
    <w:lvl w:ilvl="0" w:tplc="30B27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08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25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2B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62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B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A5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6B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2D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9C5ACE"/>
    <w:multiLevelType w:val="hybridMultilevel"/>
    <w:tmpl w:val="415020B4"/>
    <w:lvl w:ilvl="0" w:tplc="80EC77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B77"/>
    <w:multiLevelType w:val="hybridMultilevel"/>
    <w:tmpl w:val="311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C02"/>
    <w:rsid w:val="001C204C"/>
    <w:rsid w:val="0021356E"/>
    <w:rsid w:val="004E0892"/>
    <w:rsid w:val="00784606"/>
    <w:rsid w:val="00B3429F"/>
    <w:rsid w:val="00E06C02"/>
    <w:rsid w:val="00E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02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B34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429F"/>
    <w:rPr>
      <w:b/>
      <w:bCs/>
    </w:rPr>
  </w:style>
  <w:style w:type="character" w:styleId="a4">
    <w:name w:val="Emphasis"/>
    <w:basedOn w:val="a0"/>
    <w:uiPriority w:val="20"/>
    <w:qFormat/>
    <w:rsid w:val="00B3429F"/>
    <w:rPr>
      <w:i/>
      <w:iCs/>
    </w:rPr>
  </w:style>
  <w:style w:type="paragraph" w:styleId="a5">
    <w:name w:val="List Paragraph"/>
    <w:basedOn w:val="a"/>
    <w:uiPriority w:val="34"/>
    <w:qFormat/>
    <w:rsid w:val="00B3429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06C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3125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2015-06-21T06:49:00Z</dcterms:created>
  <dcterms:modified xsi:type="dcterms:W3CDTF">2015-06-21T06:50:00Z</dcterms:modified>
</cp:coreProperties>
</file>