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C6" w:rsidRDefault="0084156E" w:rsidP="0084156E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56E">
        <w:rPr>
          <w:rFonts w:ascii="Times New Roman" w:hAnsi="Times New Roman" w:cs="Times New Roman"/>
          <w:sz w:val="28"/>
          <w:szCs w:val="28"/>
        </w:rPr>
        <w:t>Технологическая карта урока «Правила вежливости»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4156E" w:rsidTr="0084156E">
        <w:tc>
          <w:tcPr>
            <w:tcW w:w="7280" w:type="dxa"/>
          </w:tcPr>
          <w:p w:rsid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3F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7280" w:type="dxa"/>
          </w:tcPr>
          <w:p w:rsid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84156E" w:rsidTr="0084156E">
        <w:tc>
          <w:tcPr>
            <w:tcW w:w="7280" w:type="dxa"/>
          </w:tcPr>
          <w:p w:rsid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280" w:type="dxa"/>
          </w:tcPr>
          <w:p w:rsid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84156E" w:rsidTr="0084156E">
        <w:tc>
          <w:tcPr>
            <w:tcW w:w="7280" w:type="dxa"/>
          </w:tcPr>
          <w:p w:rsid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7280" w:type="dxa"/>
          </w:tcPr>
          <w:p w:rsid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84156E" w:rsidTr="0084156E">
        <w:tc>
          <w:tcPr>
            <w:tcW w:w="7280" w:type="dxa"/>
          </w:tcPr>
          <w:p w:rsid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Технологии, методы и приёмы</w:t>
            </w:r>
          </w:p>
        </w:tc>
        <w:tc>
          <w:tcPr>
            <w:tcW w:w="7280" w:type="dxa"/>
          </w:tcPr>
          <w:p w:rsidR="0084156E" w:rsidRP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E">
              <w:rPr>
                <w:rFonts w:ascii="Times New Roman" w:hAnsi="Times New Roman" w:cs="Times New Roman"/>
                <w:sz w:val="28"/>
                <w:szCs w:val="28"/>
              </w:rPr>
              <w:t>Словесный метод, наглядный метод</w:t>
            </w:r>
          </w:p>
        </w:tc>
      </w:tr>
      <w:tr w:rsidR="0084156E" w:rsidTr="0084156E">
        <w:tc>
          <w:tcPr>
            <w:tcW w:w="7280" w:type="dxa"/>
          </w:tcPr>
          <w:p w:rsid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E">
              <w:rPr>
                <w:rFonts w:ascii="Times New Roman" w:hAnsi="Times New Roman" w:cs="Times New Roman"/>
                <w:sz w:val="28"/>
                <w:szCs w:val="28"/>
              </w:rPr>
              <w:t>Цели урока</w:t>
            </w:r>
          </w:p>
        </w:tc>
        <w:tc>
          <w:tcPr>
            <w:tcW w:w="7280" w:type="dxa"/>
          </w:tcPr>
          <w:p w:rsidR="0084156E" w:rsidRP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E">
              <w:rPr>
                <w:rFonts w:ascii="Times New Roman" w:hAnsi="Times New Roman" w:cs="Times New Roman"/>
                <w:sz w:val="28"/>
                <w:szCs w:val="28"/>
              </w:rPr>
              <w:t>Образовательная: формировать представление о правилах поведения в обществе;</w:t>
            </w:r>
          </w:p>
          <w:p w:rsidR="0084156E" w:rsidRPr="0084156E" w:rsidRDefault="00C9494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Развивающая:</w:t>
            </w:r>
            <w:r w:rsidR="0084156E" w:rsidRPr="0084156E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речевую и познавательную деятельность детей;</w:t>
            </w:r>
          </w:p>
          <w:p w:rsid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E">
              <w:rPr>
                <w:rFonts w:ascii="Times New Roman" w:hAnsi="Times New Roman" w:cs="Times New Roman"/>
                <w:sz w:val="28"/>
                <w:szCs w:val="28"/>
              </w:rPr>
              <w:t>Воспитательная: воспитывать  б</w:t>
            </w:r>
            <w:r w:rsidRPr="00841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415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15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r w:rsidRPr="0084156E">
              <w:rPr>
                <w:rFonts w:ascii="Times New Roman" w:hAnsi="Times New Roman" w:cs="Times New Roman"/>
                <w:sz w:val="28"/>
                <w:szCs w:val="28"/>
              </w:rPr>
              <w:t>жное</w:t>
            </w:r>
            <w:proofErr w:type="spellEnd"/>
            <w:r w:rsidRPr="0084156E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друг к другу</w:t>
            </w:r>
          </w:p>
        </w:tc>
      </w:tr>
      <w:tr w:rsidR="0084156E" w:rsidTr="001B0985">
        <w:tc>
          <w:tcPr>
            <w:tcW w:w="14560" w:type="dxa"/>
            <w:gridSpan w:val="2"/>
          </w:tcPr>
          <w:p w:rsidR="0084156E" w:rsidRPr="0084156E" w:rsidRDefault="0084156E" w:rsidP="0084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6E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84156E" w:rsidTr="0084156E">
        <w:tc>
          <w:tcPr>
            <w:tcW w:w="7280" w:type="dxa"/>
          </w:tcPr>
          <w:p w:rsidR="0084156E" w:rsidRP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E">
              <w:rPr>
                <w:rFonts w:ascii="Times New Roman" w:hAnsi="Times New Roman" w:cs="Times New Roman"/>
                <w:sz w:val="28"/>
                <w:szCs w:val="28"/>
              </w:rPr>
              <w:t>Предметные:</w:t>
            </w:r>
          </w:p>
          <w:p w:rsidR="0084156E" w:rsidRPr="0084156E" w:rsidRDefault="0084156E" w:rsidP="0084156E">
            <w:pPr>
              <w:pStyle w:val="a4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E">
              <w:rPr>
                <w:rFonts w:ascii="Times New Roman" w:hAnsi="Times New Roman" w:cs="Times New Roman"/>
                <w:sz w:val="28"/>
                <w:szCs w:val="28"/>
              </w:rPr>
              <w:t>Умение пользоваться вежливыми словами</w:t>
            </w:r>
          </w:p>
        </w:tc>
        <w:tc>
          <w:tcPr>
            <w:tcW w:w="7280" w:type="dxa"/>
          </w:tcPr>
          <w:p w:rsidR="0084156E" w:rsidRPr="0084156E" w:rsidRDefault="0084156E" w:rsidP="0084156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E">
              <w:rPr>
                <w:rFonts w:ascii="Times New Roman" w:hAnsi="Times New Roman" w:cs="Times New Roman"/>
                <w:sz w:val="28"/>
                <w:szCs w:val="28"/>
              </w:rPr>
              <w:t>Организационно-практические</w:t>
            </w:r>
          </w:p>
          <w:p w:rsidR="0084156E" w:rsidRP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E">
              <w:rPr>
                <w:rFonts w:ascii="Times New Roman" w:hAnsi="Times New Roman" w:cs="Times New Roman"/>
                <w:sz w:val="28"/>
                <w:szCs w:val="28"/>
              </w:rPr>
              <w:t xml:space="preserve">       1. 1.  умение читать и осознавать смысл прочитанного</w:t>
            </w:r>
          </w:p>
          <w:p w:rsidR="0084156E" w:rsidRP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9494F">
              <w:rPr>
                <w:rFonts w:ascii="Times New Roman" w:hAnsi="Times New Roman" w:cs="Times New Roman"/>
                <w:sz w:val="28"/>
                <w:szCs w:val="28"/>
              </w:rPr>
              <w:t>1. 2.  умение работать</w:t>
            </w:r>
            <w:r w:rsidRPr="0084156E">
              <w:rPr>
                <w:rFonts w:ascii="Times New Roman" w:hAnsi="Times New Roman" w:cs="Times New Roman"/>
                <w:sz w:val="28"/>
                <w:szCs w:val="28"/>
              </w:rPr>
              <w:t xml:space="preserve"> с картинками</w:t>
            </w:r>
          </w:p>
          <w:p w:rsidR="0084156E" w:rsidRPr="0084156E" w:rsidRDefault="0084156E" w:rsidP="0084156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E">
              <w:rPr>
                <w:rFonts w:ascii="Times New Roman" w:hAnsi="Times New Roman" w:cs="Times New Roman"/>
                <w:sz w:val="28"/>
                <w:szCs w:val="28"/>
              </w:rPr>
              <w:t>Интеллектуальные</w:t>
            </w:r>
          </w:p>
          <w:p w:rsidR="0084156E" w:rsidRPr="0084156E" w:rsidRDefault="00C9494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2. 1.  умение</w:t>
            </w:r>
            <w:r w:rsidR="0084156E" w:rsidRPr="0084156E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</w:t>
            </w:r>
          </w:p>
          <w:p w:rsidR="0084156E" w:rsidRP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E">
              <w:rPr>
                <w:rFonts w:ascii="Times New Roman" w:hAnsi="Times New Roman" w:cs="Times New Roman"/>
                <w:sz w:val="28"/>
                <w:szCs w:val="28"/>
              </w:rPr>
              <w:t xml:space="preserve">        2. 2.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56E">
              <w:rPr>
                <w:rFonts w:ascii="Times New Roman" w:hAnsi="Times New Roman" w:cs="Times New Roman"/>
                <w:sz w:val="28"/>
                <w:szCs w:val="28"/>
              </w:rPr>
              <w:t>делать выводы</w:t>
            </w:r>
          </w:p>
          <w:p w:rsidR="0084156E" w:rsidRP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E">
              <w:rPr>
                <w:rFonts w:ascii="Times New Roman" w:hAnsi="Times New Roman" w:cs="Times New Roman"/>
                <w:sz w:val="28"/>
                <w:szCs w:val="28"/>
              </w:rPr>
              <w:t xml:space="preserve">        2. 3. выстраивать цепь рассуждений и алгоритм ответа</w:t>
            </w:r>
          </w:p>
          <w:p w:rsidR="0084156E" w:rsidRP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E">
              <w:rPr>
                <w:rFonts w:ascii="Times New Roman" w:hAnsi="Times New Roman" w:cs="Times New Roman"/>
                <w:sz w:val="28"/>
                <w:szCs w:val="28"/>
              </w:rPr>
              <w:t xml:space="preserve">        2.4. умение анализировать</w:t>
            </w:r>
          </w:p>
          <w:p w:rsidR="0084156E" w:rsidRP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E">
              <w:rPr>
                <w:rFonts w:ascii="Times New Roman" w:hAnsi="Times New Roman" w:cs="Times New Roman"/>
                <w:sz w:val="28"/>
                <w:szCs w:val="28"/>
              </w:rPr>
              <w:t>3. Исследовательские</w:t>
            </w:r>
          </w:p>
          <w:p w:rsidR="0084156E" w:rsidRP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E">
              <w:rPr>
                <w:rFonts w:ascii="Times New Roman" w:hAnsi="Times New Roman" w:cs="Times New Roman"/>
                <w:sz w:val="28"/>
                <w:szCs w:val="28"/>
              </w:rPr>
              <w:t xml:space="preserve">        3.1.  умения строить предположения</w:t>
            </w:r>
          </w:p>
          <w:p w:rsidR="0084156E" w:rsidRP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E">
              <w:rPr>
                <w:rFonts w:ascii="Times New Roman" w:hAnsi="Times New Roman" w:cs="Times New Roman"/>
                <w:sz w:val="28"/>
                <w:szCs w:val="28"/>
              </w:rPr>
              <w:t>4. Коммуникативные</w:t>
            </w:r>
          </w:p>
          <w:p w:rsidR="0084156E" w:rsidRP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E">
              <w:rPr>
                <w:rFonts w:ascii="Times New Roman" w:hAnsi="Times New Roman" w:cs="Times New Roman"/>
                <w:sz w:val="28"/>
                <w:szCs w:val="28"/>
              </w:rPr>
              <w:t xml:space="preserve">        4. 1. Умение слушать и слышать других</w:t>
            </w:r>
          </w:p>
          <w:p w:rsidR="0084156E" w:rsidRP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E">
              <w:rPr>
                <w:rFonts w:ascii="Times New Roman" w:hAnsi="Times New Roman" w:cs="Times New Roman"/>
                <w:sz w:val="28"/>
                <w:szCs w:val="28"/>
              </w:rPr>
              <w:t xml:space="preserve">         4.2. умение задавать вопросы </w:t>
            </w:r>
          </w:p>
          <w:p w:rsidR="0084156E" w:rsidRP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E">
              <w:rPr>
                <w:rFonts w:ascii="Times New Roman" w:hAnsi="Times New Roman" w:cs="Times New Roman"/>
                <w:sz w:val="28"/>
                <w:szCs w:val="28"/>
              </w:rPr>
              <w:t xml:space="preserve">         4.3. умение отвечать на вопросы</w:t>
            </w:r>
          </w:p>
        </w:tc>
      </w:tr>
    </w:tbl>
    <w:p w:rsidR="0084156E" w:rsidRDefault="0084156E" w:rsidP="008415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84156E" w:rsidTr="006F6048">
        <w:tc>
          <w:tcPr>
            <w:tcW w:w="14560" w:type="dxa"/>
            <w:gridSpan w:val="4"/>
          </w:tcPr>
          <w:p w:rsidR="0084156E" w:rsidRDefault="0084156E" w:rsidP="0084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пространства</w:t>
            </w:r>
          </w:p>
        </w:tc>
      </w:tr>
      <w:tr w:rsidR="0084156E" w:rsidTr="0084156E">
        <w:trPr>
          <w:trHeight w:val="807"/>
        </w:trPr>
        <w:tc>
          <w:tcPr>
            <w:tcW w:w="7280" w:type="dxa"/>
            <w:gridSpan w:val="2"/>
          </w:tcPr>
          <w:p w:rsid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E">
              <w:rPr>
                <w:rFonts w:ascii="Times New Roman" w:hAnsi="Times New Roman" w:cs="Times New Roman"/>
                <w:sz w:val="28"/>
                <w:szCs w:val="28"/>
              </w:rPr>
              <w:t>Формы работы: индивидуальная, фронтальная</w:t>
            </w:r>
          </w:p>
        </w:tc>
        <w:tc>
          <w:tcPr>
            <w:tcW w:w="7280" w:type="dxa"/>
            <w:gridSpan w:val="2"/>
          </w:tcPr>
          <w:p w:rsid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E">
              <w:rPr>
                <w:rFonts w:ascii="Times New Roman" w:hAnsi="Times New Roman" w:cs="Times New Roman"/>
                <w:sz w:val="28"/>
                <w:szCs w:val="28"/>
              </w:rPr>
              <w:t>Ресурсы: УМК «Школа России» А. А. Плешаков «Окружающий мир»</w:t>
            </w:r>
          </w:p>
        </w:tc>
      </w:tr>
      <w:tr w:rsidR="0084156E" w:rsidTr="00E03030">
        <w:tc>
          <w:tcPr>
            <w:tcW w:w="14560" w:type="dxa"/>
            <w:gridSpan w:val="4"/>
          </w:tcPr>
          <w:p w:rsidR="0084156E" w:rsidRDefault="0084156E" w:rsidP="0084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6E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</w:tr>
      <w:tr w:rsidR="0084156E" w:rsidTr="0084156E">
        <w:tc>
          <w:tcPr>
            <w:tcW w:w="3640" w:type="dxa"/>
          </w:tcPr>
          <w:p w:rsid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E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640" w:type="dxa"/>
          </w:tcPr>
          <w:p w:rsid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40" w:type="dxa"/>
          </w:tcPr>
          <w:p w:rsid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640" w:type="dxa"/>
          </w:tcPr>
          <w:p w:rsid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84156E" w:rsidTr="0084156E">
        <w:tc>
          <w:tcPr>
            <w:tcW w:w="3640" w:type="dxa"/>
          </w:tcPr>
          <w:p w:rsid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Оргмомент</w:t>
            </w:r>
            <w:proofErr w:type="spellEnd"/>
          </w:p>
        </w:tc>
        <w:tc>
          <w:tcPr>
            <w:tcW w:w="3640" w:type="dxa"/>
          </w:tcPr>
          <w:p w:rsid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E">
              <w:rPr>
                <w:rFonts w:ascii="Times New Roman" w:hAnsi="Times New Roman" w:cs="Times New Roman"/>
                <w:sz w:val="28"/>
                <w:szCs w:val="28"/>
              </w:rPr>
              <w:t>Приветствует учеников. Настраивает их на работу.</w:t>
            </w:r>
          </w:p>
        </w:tc>
        <w:tc>
          <w:tcPr>
            <w:tcW w:w="3640" w:type="dxa"/>
          </w:tcPr>
          <w:p w:rsid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учителя</w:t>
            </w:r>
          </w:p>
        </w:tc>
        <w:tc>
          <w:tcPr>
            <w:tcW w:w="3640" w:type="dxa"/>
          </w:tcPr>
          <w:p w:rsidR="0084156E" w:rsidRDefault="0084156E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6E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</w:tr>
      <w:tr w:rsidR="0084156E" w:rsidTr="0084156E">
        <w:tc>
          <w:tcPr>
            <w:tcW w:w="3640" w:type="dxa"/>
          </w:tcPr>
          <w:p w:rsidR="0084156E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Постановка целей и задач урока или повторение ранее изученного</w:t>
            </w:r>
          </w:p>
        </w:tc>
        <w:tc>
          <w:tcPr>
            <w:tcW w:w="3640" w:type="dxa"/>
          </w:tcPr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Просит вспомнить то, о чем говорили на предыдущем уроке и ответить на вопросы:</w:t>
            </w: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1. Как нужно вести себя на уроке? На перемене?</w:t>
            </w: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 xml:space="preserve">2.  Что нужно </w:t>
            </w:r>
            <w:proofErr w:type="gramStart"/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делать</w:t>
            </w:r>
            <w:proofErr w:type="gramEnd"/>
            <w:r w:rsidRPr="00095E9F">
              <w:rPr>
                <w:rFonts w:ascii="Times New Roman" w:hAnsi="Times New Roman" w:cs="Times New Roman"/>
                <w:sz w:val="28"/>
                <w:szCs w:val="28"/>
              </w:rPr>
              <w:t xml:space="preserve"> когда хочешь ответить?</w:t>
            </w: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Учитель сообщает тему урока.</w:t>
            </w:r>
          </w:p>
          <w:p w:rsidR="0084156E" w:rsidRPr="0084156E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Просит учеников сформулировать цель урока</w:t>
            </w:r>
          </w:p>
        </w:tc>
        <w:tc>
          <w:tcPr>
            <w:tcW w:w="3640" w:type="dxa"/>
          </w:tcPr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</w:t>
            </w:r>
          </w:p>
          <w:p w:rsid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Формулируют цель урока</w:t>
            </w: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84156E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  <w:p w:rsid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Pr="0084156E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</w:tr>
      <w:tr w:rsidR="00095E9F" w:rsidTr="00095E9F">
        <w:trPr>
          <w:trHeight w:val="1979"/>
        </w:trPr>
        <w:tc>
          <w:tcPr>
            <w:tcW w:w="3640" w:type="dxa"/>
          </w:tcPr>
          <w:p w:rsidR="00095E9F" w:rsidRP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3640" w:type="dxa"/>
          </w:tcPr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 xml:space="preserve">Читает стихотворение Э. </w:t>
            </w:r>
            <w:proofErr w:type="spellStart"/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Мошковской</w:t>
            </w:r>
            <w:proofErr w:type="spellEnd"/>
            <w:r w:rsidRPr="00095E9F">
              <w:rPr>
                <w:rFonts w:ascii="Times New Roman" w:hAnsi="Times New Roman" w:cs="Times New Roman"/>
                <w:sz w:val="28"/>
                <w:szCs w:val="28"/>
              </w:rPr>
              <w:t xml:space="preserve"> «Вежливое слово».</w:t>
            </w: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ответить на вопрос: </w:t>
            </w:r>
            <w:proofErr w:type="gramStart"/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« Какие</w:t>
            </w:r>
            <w:proofErr w:type="gramEnd"/>
            <w:r w:rsidRPr="00095E9F">
              <w:rPr>
                <w:rFonts w:ascii="Times New Roman" w:hAnsi="Times New Roman" w:cs="Times New Roman"/>
                <w:sz w:val="28"/>
                <w:szCs w:val="28"/>
              </w:rPr>
              <w:t xml:space="preserve"> слова называются вежливыми?»</w:t>
            </w: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Предлагает открыть учебник на стр. 54 и рассмотреть картинки.</w:t>
            </w: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Просит придумать разговоры между героями, используя вежливые слова: здравствуйте, спасибо, до свидания, извините, пожалуйста, благодарю.</w:t>
            </w: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Предлагает детям прочитать диалог на стр. 55 и ответить на вопрос:</w:t>
            </w: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Почему разговор между героями получился нескладным?</w:t>
            </w: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Просит придумать разговор, который был бы вежливым и понятным</w:t>
            </w:r>
          </w:p>
        </w:tc>
        <w:tc>
          <w:tcPr>
            <w:tcW w:w="3640" w:type="dxa"/>
          </w:tcPr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учителя</w:t>
            </w:r>
          </w:p>
          <w:p w:rsidR="00C9494F" w:rsidRDefault="00C9494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94F" w:rsidRPr="00095E9F" w:rsidRDefault="00C9494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Рассматривают картинки</w:t>
            </w:r>
          </w:p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Придумывают разговоры</w:t>
            </w:r>
          </w:p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Читают диалог, отвечают на вопрос</w:t>
            </w:r>
          </w:p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Придумывают диалог</w:t>
            </w: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  <w:p w:rsidR="00C9494F" w:rsidRDefault="00C9494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94F" w:rsidRDefault="00C9494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  <w:p w:rsid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  <w:p w:rsid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2.3., 1.1.1.</w:t>
            </w:r>
          </w:p>
          <w:p w:rsid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1.1., 4.3.</w:t>
            </w:r>
          </w:p>
          <w:p w:rsid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2.3., 1.1.1.</w:t>
            </w:r>
          </w:p>
        </w:tc>
      </w:tr>
      <w:tr w:rsidR="00095E9F" w:rsidTr="00095E9F">
        <w:trPr>
          <w:trHeight w:val="1696"/>
        </w:trPr>
        <w:tc>
          <w:tcPr>
            <w:tcW w:w="3640" w:type="dxa"/>
          </w:tcPr>
          <w:p w:rsidR="00095E9F" w:rsidRP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и обобщение полученных знаний</w:t>
            </w:r>
          </w:p>
        </w:tc>
        <w:tc>
          <w:tcPr>
            <w:tcW w:w="3640" w:type="dxa"/>
          </w:tcPr>
          <w:p w:rsidR="00095E9F" w:rsidRPr="00095E9F" w:rsidRDefault="00C9494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</w:t>
            </w:r>
            <w:bookmarkStart w:id="0" w:name="_GoBack"/>
            <w:bookmarkEnd w:id="0"/>
            <w:r w:rsidR="00095E9F" w:rsidRPr="00095E9F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текст на стр. 56.</w:t>
            </w: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Просит объяснить «странное поведение» папы.</w:t>
            </w: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Предлагает рассмотреть рисунки на стр. 57 и рассказать о поведении мальчиков.</w:t>
            </w: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Просит сравнить поведение мальчиков на картинках с поведением папы из рассказа попугая Ильи.</w:t>
            </w: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Просит сделать вывод, какое поведение можно считать образцовым.</w:t>
            </w:r>
          </w:p>
        </w:tc>
        <w:tc>
          <w:tcPr>
            <w:tcW w:w="3640" w:type="dxa"/>
          </w:tcPr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Читают текст</w:t>
            </w: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Отвечают на вопрос учителя</w:t>
            </w:r>
          </w:p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Рассказывают о поведении мальчиков</w:t>
            </w: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Сравнивают поведение мальчиков и папы</w:t>
            </w:r>
          </w:p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Делают выводы</w:t>
            </w:r>
          </w:p>
        </w:tc>
        <w:tc>
          <w:tcPr>
            <w:tcW w:w="3640" w:type="dxa"/>
          </w:tcPr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  <w:p w:rsid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E9F" w:rsidTr="00095E9F">
        <w:trPr>
          <w:trHeight w:val="1696"/>
        </w:trPr>
        <w:tc>
          <w:tcPr>
            <w:tcW w:w="3640" w:type="dxa"/>
          </w:tcPr>
          <w:p w:rsidR="00095E9F" w:rsidRPr="00095E9F" w:rsidRDefault="00095E9F" w:rsidP="0084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Итоговый этап - рефлексия</w:t>
            </w:r>
          </w:p>
        </w:tc>
        <w:tc>
          <w:tcPr>
            <w:tcW w:w="3640" w:type="dxa"/>
          </w:tcPr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 xml:space="preserve">Задаёт вопросы: </w:t>
            </w:r>
          </w:p>
          <w:p w:rsidR="00095E9F" w:rsidRPr="00095E9F" w:rsidRDefault="00095E9F" w:rsidP="00095E9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О чем шла речь на уроке?</w:t>
            </w:r>
          </w:p>
          <w:p w:rsidR="00095E9F" w:rsidRPr="00095E9F" w:rsidRDefault="00095E9F" w:rsidP="00095E9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Что такое культура поведения?</w:t>
            </w:r>
          </w:p>
          <w:p w:rsidR="00095E9F" w:rsidRPr="00095E9F" w:rsidRDefault="00095E9F" w:rsidP="00095E9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Как нужно вести себя в обществе?</w:t>
            </w: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Просит учеников оценить свою деятельность.</w:t>
            </w:r>
          </w:p>
        </w:tc>
        <w:tc>
          <w:tcPr>
            <w:tcW w:w="3640" w:type="dxa"/>
          </w:tcPr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Оценивают деятельность</w:t>
            </w:r>
          </w:p>
        </w:tc>
        <w:tc>
          <w:tcPr>
            <w:tcW w:w="3640" w:type="dxa"/>
          </w:tcPr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9F" w:rsidRPr="00095E9F" w:rsidRDefault="00095E9F" w:rsidP="0009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9F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</w:tr>
    </w:tbl>
    <w:p w:rsidR="0084156E" w:rsidRPr="0084156E" w:rsidRDefault="0084156E" w:rsidP="0084156E">
      <w:pPr>
        <w:rPr>
          <w:rFonts w:ascii="Times New Roman" w:hAnsi="Times New Roman" w:cs="Times New Roman"/>
          <w:sz w:val="28"/>
          <w:szCs w:val="28"/>
        </w:rPr>
      </w:pPr>
    </w:p>
    <w:sectPr w:rsidR="0084156E" w:rsidRPr="0084156E" w:rsidSect="008415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5CE5"/>
    <w:multiLevelType w:val="multilevel"/>
    <w:tmpl w:val="D5F82CCA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3" w:hanging="1800"/>
      </w:pPr>
      <w:rPr>
        <w:rFonts w:hint="default"/>
      </w:rPr>
    </w:lvl>
  </w:abstractNum>
  <w:abstractNum w:abstractNumId="1" w15:restartNumberingAfterBreak="0">
    <w:nsid w:val="78FF2E2F"/>
    <w:multiLevelType w:val="hybridMultilevel"/>
    <w:tmpl w:val="9106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45"/>
    <w:rsid w:val="00095E9F"/>
    <w:rsid w:val="00351B45"/>
    <w:rsid w:val="007C17C6"/>
    <w:rsid w:val="0084156E"/>
    <w:rsid w:val="00C9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B34E"/>
  <w15:chartTrackingRefBased/>
  <w15:docId w15:val="{32C65A69-893D-487C-9F11-6B414255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1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2016-12-25T07:17:00Z</dcterms:created>
  <dcterms:modified xsi:type="dcterms:W3CDTF">2016-12-25T14:27:00Z</dcterms:modified>
</cp:coreProperties>
</file>