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CB3" w:rsidRPr="00575CB3" w:rsidRDefault="00575CB3" w:rsidP="00575CB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575CB3">
        <w:rPr>
          <w:rFonts w:ascii="Times New Roman" w:hAnsi="Times New Roman" w:cs="Times New Roman"/>
          <w:bCs/>
          <w:iCs/>
          <w:sz w:val="28"/>
          <w:szCs w:val="28"/>
        </w:rPr>
        <w:t>Муниципальное бюджетное общеобразовательное учреждение</w:t>
      </w:r>
    </w:p>
    <w:p w:rsidR="00575CB3" w:rsidRPr="00575CB3" w:rsidRDefault="00575CB3" w:rsidP="00575CB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575CB3">
        <w:rPr>
          <w:rFonts w:ascii="Times New Roman" w:hAnsi="Times New Roman" w:cs="Times New Roman"/>
          <w:bCs/>
          <w:iCs/>
          <w:sz w:val="28"/>
          <w:szCs w:val="28"/>
        </w:rPr>
        <w:t>«Весьегонская средняя общеобразовательная школа»</w:t>
      </w:r>
    </w:p>
    <w:p w:rsidR="00575CB3" w:rsidRDefault="00575CB3" w:rsidP="00575CB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Cs/>
          <w:iCs/>
          <w:sz w:val="52"/>
          <w:szCs w:val="28"/>
        </w:rPr>
      </w:pPr>
    </w:p>
    <w:p w:rsidR="00575CB3" w:rsidRDefault="00575CB3" w:rsidP="00575CB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Cs/>
          <w:iCs/>
          <w:sz w:val="52"/>
          <w:szCs w:val="28"/>
        </w:rPr>
      </w:pPr>
    </w:p>
    <w:p w:rsidR="00575CB3" w:rsidRPr="00575CB3" w:rsidRDefault="00575CB3" w:rsidP="00575CB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Cs/>
          <w:iCs/>
          <w:sz w:val="52"/>
          <w:szCs w:val="28"/>
        </w:rPr>
      </w:pPr>
    </w:p>
    <w:p w:rsidR="00575CB3" w:rsidRDefault="00717AD5" w:rsidP="00575CB3">
      <w:pPr>
        <w:ind w:left="426"/>
        <w:jc w:val="center"/>
        <w:rPr>
          <w:rFonts w:ascii="Times New Roman" w:hAnsi="Times New Roman" w:cs="Times New Roman"/>
          <w:sz w:val="44"/>
          <w:szCs w:val="28"/>
        </w:rPr>
      </w:pPr>
      <w:r w:rsidRPr="00575CB3">
        <w:rPr>
          <w:rFonts w:ascii="Times New Roman" w:eastAsia="Calibri" w:hAnsi="Times New Roman" w:cs="Times New Roman"/>
          <w:sz w:val="44"/>
          <w:szCs w:val="28"/>
        </w:rPr>
        <w:t>Тема «</w:t>
      </w:r>
      <w:r w:rsidR="00842FC8" w:rsidRPr="00575CB3">
        <w:rPr>
          <w:rFonts w:ascii="Times New Roman" w:hAnsi="Times New Roman" w:cs="Times New Roman"/>
          <w:sz w:val="44"/>
          <w:szCs w:val="28"/>
        </w:rPr>
        <w:t>Подготовка к итоговому сочинению</w:t>
      </w:r>
      <w:r w:rsidR="00575CB3" w:rsidRPr="00575CB3">
        <w:rPr>
          <w:rFonts w:ascii="Times New Roman" w:hAnsi="Times New Roman" w:cs="Times New Roman"/>
          <w:sz w:val="44"/>
          <w:szCs w:val="28"/>
        </w:rPr>
        <w:t>»</w:t>
      </w:r>
      <w:r w:rsidR="00842FC8" w:rsidRPr="00575CB3">
        <w:rPr>
          <w:rFonts w:ascii="Times New Roman" w:hAnsi="Times New Roman" w:cs="Times New Roman"/>
          <w:sz w:val="44"/>
          <w:szCs w:val="28"/>
        </w:rPr>
        <w:t xml:space="preserve"> </w:t>
      </w:r>
    </w:p>
    <w:p w:rsidR="00842FC8" w:rsidRPr="00575CB3" w:rsidRDefault="00842FC8" w:rsidP="00575CB3">
      <w:pPr>
        <w:ind w:left="426"/>
        <w:jc w:val="center"/>
        <w:rPr>
          <w:rFonts w:ascii="Times New Roman" w:hAnsi="Times New Roman" w:cs="Times New Roman"/>
          <w:sz w:val="44"/>
          <w:szCs w:val="28"/>
        </w:rPr>
      </w:pPr>
      <w:r w:rsidRPr="00575CB3">
        <w:rPr>
          <w:rFonts w:ascii="Times New Roman" w:hAnsi="Times New Roman" w:cs="Times New Roman"/>
          <w:sz w:val="44"/>
          <w:szCs w:val="28"/>
        </w:rPr>
        <w:t>(из опыта работы)</w:t>
      </w:r>
    </w:p>
    <w:p w:rsidR="00575CB3" w:rsidRDefault="00575CB3" w:rsidP="00717AD5">
      <w:pPr>
        <w:ind w:left="426"/>
        <w:jc w:val="both"/>
        <w:rPr>
          <w:rFonts w:ascii="Times New Roman" w:hAnsi="Times New Roman" w:cs="Times New Roman"/>
          <w:sz w:val="32"/>
          <w:szCs w:val="28"/>
        </w:rPr>
      </w:pPr>
    </w:p>
    <w:p w:rsidR="00575CB3" w:rsidRDefault="00575CB3" w:rsidP="00717AD5">
      <w:pPr>
        <w:ind w:left="426"/>
        <w:jc w:val="both"/>
        <w:rPr>
          <w:rFonts w:ascii="Times New Roman" w:hAnsi="Times New Roman" w:cs="Times New Roman"/>
          <w:sz w:val="32"/>
          <w:szCs w:val="28"/>
        </w:rPr>
      </w:pPr>
    </w:p>
    <w:p w:rsidR="00575CB3" w:rsidRDefault="00575CB3" w:rsidP="00717AD5">
      <w:pPr>
        <w:ind w:left="426"/>
        <w:jc w:val="both"/>
        <w:rPr>
          <w:rFonts w:ascii="Times New Roman" w:hAnsi="Times New Roman" w:cs="Times New Roman"/>
          <w:sz w:val="32"/>
          <w:szCs w:val="28"/>
        </w:rPr>
      </w:pPr>
    </w:p>
    <w:p w:rsidR="00575CB3" w:rsidRPr="00575CB3" w:rsidRDefault="00575CB3" w:rsidP="00717AD5">
      <w:pPr>
        <w:ind w:left="426"/>
        <w:jc w:val="both"/>
        <w:rPr>
          <w:rFonts w:ascii="Times New Roman" w:hAnsi="Times New Roman" w:cs="Times New Roman"/>
          <w:sz w:val="32"/>
          <w:szCs w:val="28"/>
        </w:rPr>
      </w:pPr>
    </w:p>
    <w:p w:rsidR="00575CB3" w:rsidRPr="00575CB3" w:rsidRDefault="00575CB3" w:rsidP="00575CB3">
      <w:pPr>
        <w:ind w:left="426"/>
        <w:jc w:val="right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575CB3">
        <w:rPr>
          <w:rFonts w:ascii="Times New Roman" w:eastAsia="Calibri" w:hAnsi="Times New Roman" w:cs="Times New Roman"/>
          <w:sz w:val="32"/>
          <w:szCs w:val="28"/>
        </w:rPr>
        <w:t>Степанюк</w:t>
      </w:r>
      <w:proofErr w:type="spellEnd"/>
      <w:r w:rsidRPr="00575CB3">
        <w:rPr>
          <w:rFonts w:ascii="Times New Roman" w:eastAsia="Calibri" w:hAnsi="Times New Roman" w:cs="Times New Roman"/>
          <w:sz w:val="32"/>
          <w:szCs w:val="28"/>
        </w:rPr>
        <w:t xml:space="preserve">  Любовь Николаевна</w:t>
      </w:r>
    </w:p>
    <w:p w:rsidR="00575CB3" w:rsidRPr="00575CB3" w:rsidRDefault="00575CB3" w:rsidP="00575CB3">
      <w:pPr>
        <w:ind w:left="426"/>
        <w:jc w:val="right"/>
        <w:rPr>
          <w:rFonts w:ascii="Times New Roman" w:eastAsia="Calibri" w:hAnsi="Times New Roman" w:cs="Times New Roman"/>
          <w:sz w:val="32"/>
          <w:szCs w:val="28"/>
        </w:rPr>
      </w:pPr>
      <w:r w:rsidRPr="00575CB3">
        <w:rPr>
          <w:rFonts w:ascii="Times New Roman" w:eastAsia="Calibri" w:hAnsi="Times New Roman" w:cs="Times New Roman"/>
          <w:sz w:val="32"/>
          <w:szCs w:val="28"/>
        </w:rPr>
        <w:t>учитель русского языка и литературы</w:t>
      </w:r>
    </w:p>
    <w:p w:rsidR="00842FC8" w:rsidRDefault="00842FC8" w:rsidP="0030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B3" w:rsidRDefault="00575CB3" w:rsidP="0030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B3" w:rsidRDefault="00575CB3" w:rsidP="0030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B3" w:rsidRDefault="00575CB3" w:rsidP="0030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B3" w:rsidRDefault="00575CB3" w:rsidP="0030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B3" w:rsidRDefault="00575CB3" w:rsidP="0030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B3" w:rsidRDefault="00575CB3" w:rsidP="0030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B3" w:rsidRDefault="00575CB3" w:rsidP="0030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B3" w:rsidRDefault="00575CB3" w:rsidP="0030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B3" w:rsidRDefault="00575CB3" w:rsidP="0030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B3" w:rsidRDefault="00575CB3" w:rsidP="0030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B3" w:rsidRDefault="00575CB3" w:rsidP="0030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B3" w:rsidRDefault="00575CB3" w:rsidP="0030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B3" w:rsidRDefault="00575CB3" w:rsidP="0030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B3" w:rsidRDefault="00575CB3" w:rsidP="0030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B3" w:rsidRDefault="00575CB3" w:rsidP="0030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B3" w:rsidRDefault="00575CB3" w:rsidP="00575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Весьегонск    201</w:t>
      </w:r>
      <w:r w:rsidR="000D2689">
        <w:rPr>
          <w:rFonts w:ascii="Times New Roman" w:hAnsi="Times New Roman" w:cs="Times New Roman"/>
          <w:sz w:val="28"/>
          <w:szCs w:val="28"/>
        </w:rPr>
        <w:t>8</w:t>
      </w:r>
    </w:p>
    <w:p w:rsidR="00D61EDA" w:rsidRPr="00302E2B" w:rsidRDefault="00302E2B" w:rsidP="0030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D61EDA" w:rsidRPr="00302E2B">
        <w:rPr>
          <w:rFonts w:ascii="Times New Roman" w:hAnsi="Times New Roman" w:cs="Times New Roman"/>
          <w:sz w:val="28"/>
          <w:szCs w:val="28"/>
        </w:rPr>
        <w:t>В 2014-2015 учебном году итоговое сочинение вернулось в список обязательных экзаменов, став серьезным испытанием для выпускников 11 классов. В последние годы многие учителя сосредоточили свои усилия на планомерной подготовке учащихся к государственной итоговой аттестации в форме ЕГЭ, мало времени уделяя традиционному школьному сочинению. ЕГЭ создал мощный шаб</w:t>
      </w:r>
      <w:r w:rsidR="00575CB3">
        <w:rPr>
          <w:rFonts w:ascii="Times New Roman" w:hAnsi="Times New Roman" w:cs="Times New Roman"/>
          <w:sz w:val="28"/>
          <w:szCs w:val="28"/>
        </w:rPr>
        <w:t xml:space="preserve">лон. </w:t>
      </w:r>
    </w:p>
    <w:p w:rsidR="00D61EDA" w:rsidRPr="00302E2B" w:rsidRDefault="00302E2B" w:rsidP="0030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1EDA" w:rsidRPr="00302E2B">
        <w:rPr>
          <w:rFonts w:ascii="Times New Roman" w:hAnsi="Times New Roman" w:cs="Times New Roman"/>
          <w:sz w:val="28"/>
          <w:szCs w:val="28"/>
        </w:rPr>
        <w:t xml:space="preserve"> Уже четвертый  год в декабре проходит сочинение  в 11 классах, которое является допуском к ЕГЭ. Если в первый и второй год направления были представлены  одним словом, то</w:t>
      </w:r>
      <w:r w:rsidR="00575CB3">
        <w:rPr>
          <w:rFonts w:ascii="Times New Roman" w:hAnsi="Times New Roman" w:cs="Times New Roman"/>
          <w:sz w:val="28"/>
          <w:szCs w:val="28"/>
        </w:rPr>
        <w:t>,</w:t>
      </w:r>
      <w:r w:rsidR="00D61EDA" w:rsidRPr="00302E2B">
        <w:rPr>
          <w:rFonts w:ascii="Times New Roman" w:hAnsi="Times New Roman" w:cs="Times New Roman"/>
          <w:sz w:val="28"/>
          <w:szCs w:val="28"/>
        </w:rPr>
        <w:t xml:space="preserve"> начиная с прошлого</w:t>
      </w:r>
      <w:r w:rsidR="00EB7DE8" w:rsidRPr="00302E2B">
        <w:rPr>
          <w:rFonts w:ascii="Times New Roman" w:hAnsi="Times New Roman" w:cs="Times New Roman"/>
          <w:sz w:val="28"/>
          <w:szCs w:val="28"/>
        </w:rPr>
        <w:t xml:space="preserve"> </w:t>
      </w:r>
      <w:r w:rsidR="00D61EDA" w:rsidRPr="00302E2B">
        <w:rPr>
          <w:rFonts w:ascii="Times New Roman" w:hAnsi="Times New Roman" w:cs="Times New Roman"/>
          <w:sz w:val="28"/>
          <w:szCs w:val="28"/>
        </w:rPr>
        <w:t>года</w:t>
      </w:r>
      <w:r w:rsidR="00575CB3">
        <w:rPr>
          <w:rFonts w:ascii="Times New Roman" w:hAnsi="Times New Roman" w:cs="Times New Roman"/>
          <w:sz w:val="28"/>
          <w:szCs w:val="28"/>
        </w:rPr>
        <w:t>,</w:t>
      </w:r>
      <w:r w:rsidR="00D61EDA" w:rsidRPr="00302E2B">
        <w:rPr>
          <w:rFonts w:ascii="Times New Roman" w:hAnsi="Times New Roman" w:cs="Times New Roman"/>
          <w:sz w:val="28"/>
          <w:szCs w:val="28"/>
        </w:rPr>
        <w:t xml:space="preserve">  немного изменилась трактовка направлений, что в целом не слишком усложнило сами темы. </w:t>
      </w:r>
    </w:p>
    <w:p w:rsidR="00575CB3" w:rsidRDefault="00302E2B" w:rsidP="0030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1EDA" w:rsidRPr="00302E2B">
        <w:rPr>
          <w:rFonts w:ascii="Times New Roman" w:hAnsi="Times New Roman" w:cs="Times New Roman"/>
          <w:sz w:val="28"/>
          <w:szCs w:val="28"/>
        </w:rPr>
        <w:t xml:space="preserve"> Я уже четвертый год готовлю  школьников к выпускному сочинению и хочу поделиться своим опытом работы.  Ни для кого не секрет, что современные дети мало читают, не умеют правильно, логично выстраивать свое высказывание, </w:t>
      </w:r>
      <w:proofErr w:type="gramStart"/>
      <w:r w:rsidR="00D61EDA" w:rsidRPr="00302E2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61EDA" w:rsidRPr="00302E2B">
        <w:rPr>
          <w:rFonts w:ascii="Times New Roman" w:hAnsi="Times New Roman" w:cs="Times New Roman"/>
          <w:sz w:val="28"/>
          <w:szCs w:val="28"/>
        </w:rPr>
        <w:t xml:space="preserve"> следов</w:t>
      </w:r>
      <w:r>
        <w:rPr>
          <w:rFonts w:ascii="Times New Roman" w:hAnsi="Times New Roman" w:cs="Times New Roman"/>
          <w:sz w:val="28"/>
          <w:szCs w:val="28"/>
        </w:rPr>
        <w:t>ательно</w:t>
      </w:r>
      <w:r w:rsidR="00D61EDA" w:rsidRPr="00302E2B">
        <w:rPr>
          <w:rFonts w:ascii="Times New Roman" w:hAnsi="Times New Roman" w:cs="Times New Roman"/>
          <w:sz w:val="28"/>
          <w:szCs w:val="28"/>
        </w:rPr>
        <w:t xml:space="preserve">, и писать сочинения.  Несмотря на то, что на курсах нам говорили, что это сочинение  носит </w:t>
      </w:r>
      <w:proofErr w:type="spellStart"/>
      <w:r w:rsidR="00D61EDA" w:rsidRPr="00302E2B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="00D61EDA" w:rsidRPr="00302E2B">
        <w:rPr>
          <w:rFonts w:ascii="Times New Roman" w:hAnsi="Times New Roman" w:cs="Times New Roman"/>
          <w:sz w:val="28"/>
          <w:szCs w:val="28"/>
        </w:rPr>
        <w:t xml:space="preserve"> характер и ученики должны показать знание всех дисциплин, привлечь свой опыт для раскрытия темы, все же готовить к экзамену приходится нам, учителям литературы. Ведь доказать свою точку зрения ученик должен именно на материале художественных  произведений русской или зарубежной литературы.   Конечно, система оценки – «зачёт-незачёт»,  в значительной мере облегчает работу </w:t>
      </w:r>
    </w:p>
    <w:p w:rsidR="00D61EDA" w:rsidRPr="00302E2B" w:rsidRDefault="00575CB3" w:rsidP="0030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1EDA" w:rsidRPr="00302E2B">
        <w:rPr>
          <w:rFonts w:ascii="Times New Roman" w:hAnsi="Times New Roman" w:cs="Times New Roman"/>
          <w:sz w:val="28"/>
          <w:szCs w:val="28"/>
        </w:rPr>
        <w:t>Но  в 10-м классе программа по литературе столь сложна, что учащиеся либо пишут небольшие сочинения, либо списывают готовые  из интернета,  не продумывая полностью самостоятельно текст работы. Из-за отсутствия нужного количества практики письменной речи к началу 11 класса школьники приходят со скудным словарным запасом и неумением логично и связно выстраивать собственную письменную речь. А если учесть, что некоторые ещё и программные произведения по литературе читают не полностью, а в кратком изложении, а иногда вообще ограничиваются просмотром кинофильмов,  то тогда вполне закономерно, что перед ними встаёт проблема того, как написать самостоятельно сочинение по литературе в декабре?</w:t>
      </w:r>
    </w:p>
    <w:p w:rsidR="00D61EDA" w:rsidRPr="00302E2B" w:rsidRDefault="00302E2B" w:rsidP="0030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1EDA" w:rsidRPr="00302E2B">
        <w:rPr>
          <w:rFonts w:ascii="Times New Roman" w:hAnsi="Times New Roman" w:cs="Times New Roman"/>
          <w:sz w:val="28"/>
          <w:szCs w:val="28"/>
        </w:rPr>
        <w:t>Практика показывает, что  старшеклассники сталкиваются с определенными трудностями:</w:t>
      </w:r>
    </w:p>
    <w:p w:rsidR="00D61EDA" w:rsidRPr="00302E2B" w:rsidRDefault="00D61EDA" w:rsidP="00302E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2B">
        <w:rPr>
          <w:rFonts w:ascii="Times New Roman" w:hAnsi="Times New Roman" w:cs="Times New Roman"/>
          <w:sz w:val="28"/>
          <w:szCs w:val="28"/>
        </w:rPr>
        <w:t>неточное понимание темы;</w:t>
      </w:r>
    </w:p>
    <w:p w:rsidR="00D61EDA" w:rsidRPr="00302E2B" w:rsidRDefault="00D61EDA" w:rsidP="00302E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2B">
        <w:rPr>
          <w:rFonts w:ascii="Times New Roman" w:hAnsi="Times New Roman" w:cs="Times New Roman"/>
          <w:sz w:val="28"/>
          <w:szCs w:val="28"/>
        </w:rPr>
        <w:t>расширение или сужение темы;</w:t>
      </w:r>
    </w:p>
    <w:p w:rsidR="00D61EDA" w:rsidRPr="00302E2B" w:rsidRDefault="00D61EDA" w:rsidP="00302E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2B">
        <w:rPr>
          <w:rFonts w:ascii="Times New Roman" w:hAnsi="Times New Roman" w:cs="Times New Roman"/>
          <w:sz w:val="28"/>
          <w:szCs w:val="28"/>
        </w:rPr>
        <w:t>неумение определить круг проблем, необходимых для раскрытия темы;</w:t>
      </w:r>
    </w:p>
    <w:p w:rsidR="00D61EDA" w:rsidRPr="00302E2B" w:rsidRDefault="00D61EDA" w:rsidP="00302E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2B">
        <w:rPr>
          <w:rFonts w:ascii="Times New Roman" w:hAnsi="Times New Roman" w:cs="Times New Roman"/>
          <w:sz w:val="28"/>
          <w:szCs w:val="28"/>
        </w:rPr>
        <w:t>неумение подчинить композицию сочинения последовательному раскрытию содержания;</w:t>
      </w:r>
    </w:p>
    <w:p w:rsidR="00D61EDA" w:rsidRPr="00302E2B" w:rsidRDefault="00D61EDA" w:rsidP="00302E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2B">
        <w:rPr>
          <w:rFonts w:ascii="Times New Roman" w:hAnsi="Times New Roman" w:cs="Times New Roman"/>
          <w:sz w:val="28"/>
          <w:szCs w:val="28"/>
        </w:rPr>
        <w:t>ошибки в выборе литературного материала, необходимого для раскрытия темы.</w:t>
      </w:r>
    </w:p>
    <w:p w:rsidR="00D61EDA" w:rsidRPr="00302E2B" w:rsidRDefault="00302E2B" w:rsidP="0030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1EDA" w:rsidRPr="00302E2B">
        <w:rPr>
          <w:rFonts w:ascii="Times New Roman" w:hAnsi="Times New Roman" w:cs="Times New Roman"/>
          <w:sz w:val="28"/>
          <w:szCs w:val="28"/>
        </w:rPr>
        <w:t xml:space="preserve">Сегодня одна из важнейших задач учителя - качественная подготовка школьников к успешному написанию итогового сочинения.  Выпускникам необходимо сформулировать свою позицию, представить рассуждения по теме  и аргументировать её на основе не менее одного произведения отечественной </w:t>
      </w:r>
      <w:r w:rsidR="00D61EDA" w:rsidRPr="00302E2B">
        <w:rPr>
          <w:rFonts w:ascii="Times New Roman" w:hAnsi="Times New Roman" w:cs="Times New Roman"/>
          <w:sz w:val="28"/>
          <w:szCs w:val="28"/>
        </w:rPr>
        <w:lastRenderedPageBreak/>
        <w:t>или мировой литературы по выбору. Это непростая задача, о чем уже говорилось выше.  Для успешного написания сочинения необходимо развивать следующие умения:</w:t>
      </w:r>
    </w:p>
    <w:p w:rsidR="00D61EDA" w:rsidRPr="00302E2B" w:rsidRDefault="00D61EDA" w:rsidP="00302E2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2B">
        <w:rPr>
          <w:rFonts w:ascii="Times New Roman" w:hAnsi="Times New Roman" w:cs="Times New Roman"/>
          <w:sz w:val="28"/>
          <w:szCs w:val="28"/>
        </w:rPr>
        <w:t>рассуждать на предложенную тему, выбирать путь ее раскрытия;</w:t>
      </w:r>
    </w:p>
    <w:p w:rsidR="00D61EDA" w:rsidRPr="00302E2B" w:rsidRDefault="00D61EDA" w:rsidP="00302E2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2B">
        <w:rPr>
          <w:rFonts w:ascii="Times New Roman" w:hAnsi="Times New Roman" w:cs="Times New Roman"/>
          <w:sz w:val="28"/>
          <w:szCs w:val="28"/>
        </w:rPr>
        <w:t>использовать литературный материал для построения письменного высказывания и для аргументации своей позиции;</w:t>
      </w:r>
    </w:p>
    <w:p w:rsidR="00D61EDA" w:rsidRPr="00302E2B" w:rsidRDefault="00D61EDA" w:rsidP="00302E2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2B">
        <w:rPr>
          <w:rFonts w:ascii="Times New Roman" w:hAnsi="Times New Roman" w:cs="Times New Roman"/>
          <w:sz w:val="28"/>
          <w:szCs w:val="28"/>
        </w:rPr>
        <w:t>моделировать на основе накопленного материала сочинения на разные темы;</w:t>
      </w:r>
    </w:p>
    <w:p w:rsidR="00D61EDA" w:rsidRPr="00302E2B" w:rsidRDefault="00D61EDA" w:rsidP="00302E2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2B">
        <w:rPr>
          <w:rFonts w:ascii="Times New Roman" w:hAnsi="Times New Roman" w:cs="Times New Roman"/>
          <w:sz w:val="28"/>
          <w:szCs w:val="28"/>
        </w:rPr>
        <w:t>точно выражать мысли, используя разнообразную лексику и различные грамматические конструкции;</w:t>
      </w:r>
    </w:p>
    <w:p w:rsidR="00D61EDA" w:rsidRPr="00302E2B" w:rsidRDefault="00D61EDA" w:rsidP="00302E2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2B">
        <w:rPr>
          <w:rFonts w:ascii="Times New Roman" w:hAnsi="Times New Roman" w:cs="Times New Roman"/>
          <w:sz w:val="28"/>
          <w:szCs w:val="28"/>
        </w:rPr>
        <w:t>оценивать и совершенствовать результаты собственной речевой деятельности.</w:t>
      </w:r>
    </w:p>
    <w:p w:rsidR="00D61EDA" w:rsidRPr="00302E2B" w:rsidRDefault="00302E2B" w:rsidP="0030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61EDA" w:rsidRPr="00302E2B">
        <w:rPr>
          <w:rFonts w:ascii="Times New Roman" w:hAnsi="Times New Roman" w:cs="Times New Roman"/>
          <w:sz w:val="28"/>
          <w:szCs w:val="28"/>
        </w:rPr>
        <w:t>Мною определены приоритетные направления работы, виды и формы заданий, используемые на практике. Приведу некоторые примеры.</w:t>
      </w:r>
    </w:p>
    <w:p w:rsidR="00D61EDA" w:rsidRPr="00302E2B" w:rsidRDefault="00302E2B" w:rsidP="0030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1EDA" w:rsidRPr="00302E2B">
        <w:rPr>
          <w:rFonts w:ascii="Times New Roman" w:hAnsi="Times New Roman" w:cs="Times New Roman"/>
          <w:sz w:val="28"/>
          <w:szCs w:val="28"/>
        </w:rPr>
        <w:t xml:space="preserve"> В сентябре школьникам уже известны направления итогового сочинения. На первом занятии знакомлю  их с направлениями и критериями оценки сочинения. </w:t>
      </w:r>
    </w:p>
    <w:p w:rsidR="00D61EDA" w:rsidRPr="00302E2B" w:rsidRDefault="00D61EDA" w:rsidP="0030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2B">
        <w:rPr>
          <w:rFonts w:ascii="Times New Roman" w:hAnsi="Times New Roman" w:cs="Times New Roman"/>
          <w:sz w:val="28"/>
          <w:szCs w:val="28"/>
        </w:rPr>
        <w:t xml:space="preserve"> </w:t>
      </w:r>
      <w:r w:rsidR="00302E2B">
        <w:rPr>
          <w:rFonts w:ascii="Times New Roman" w:hAnsi="Times New Roman" w:cs="Times New Roman"/>
          <w:sz w:val="28"/>
          <w:szCs w:val="28"/>
        </w:rPr>
        <w:t xml:space="preserve">    </w:t>
      </w:r>
      <w:r w:rsidRPr="00302E2B">
        <w:rPr>
          <w:rFonts w:ascii="Times New Roman" w:hAnsi="Times New Roman" w:cs="Times New Roman"/>
          <w:sz w:val="28"/>
          <w:szCs w:val="28"/>
        </w:rPr>
        <w:t>После того, как ученики познакомились с направлениями итогового сочинения,  мы начинам работу над каждым отдельным блоком.  Ведь одной из типичных ошибок при написании сочинения является то, что школьники просто списываю</w:t>
      </w:r>
      <w:r w:rsidR="00302E2B">
        <w:rPr>
          <w:rFonts w:ascii="Times New Roman" w:hAnsi="Times New Roman" w:cs="Times New Roman"/>
          <w:sz w:val="28"/>
          <w:szCs w:val="28"/>
        </w:rPr>
        <w:t>т готовый материал из интернета</w:t>
      </w:r>
      <w:r w:rsidRPr="00302E2B">
        <w:rPr>
          <w:rFonts w:ascii="Times New Roman" w:hAnsi="Times New Roman" w:cs="Times New Roman"/>
          <w:sz w:val="28"/>
          <w:szCs w:val="28"/>
        </w:rPr>
        <w:t>, где даже не сформулирована тема, а дается лишь направление.  Разбирая отдельное  направление,  рассматриваем конкре</w:t>
      </w:r>
      <w:r w:rsidR="00575CB3">
        <w:rPr>
          <w:rFonts w:ascii="Times New Roman" w:hAnsi="Times New Roman" w:cs="Times New Roman"/>
          <w:sz w:val="28"/>
          <w:szCs w:val="28"/>
        </w:rPr>
        <w:t xml:space="preserve">тные темы </w:t>
      </w:r>
      <w:r w:rsidRPr="00302E2B">
        <w:rPr>
          <w:rFonts w:ascii="Times New Roman" w:hAnsi="Times New Roman" w:cs="Times New Roman"/>
          <w:sz w:val="28"/>
          <w:szCs w:val="28"/>
        </w:rPr>
        <w:t xml:space="preserve"> (сейчас в интернете этих тем выкладывается вполне </w:t>
      </w:r>
      <w:r w:rsidR="00575CB3">
        <w:rPr>
          <w:rFonts w:ascii="Times New Roman" w:hAnsi="Times New Roman" w:cs="Times New Roman"/>
          <w:sz w:val="28"/>
          <w:szCs w:val="28"/>
        </w:rPr>
        <w:t xml:space="preserve">достаточно). Из предложенных  тем </w:t>
      </w:r>
      <w:r w:rsidRPr="00302E2B">
        <w:rPr>
          <w:rFonts w:ascii="Times New Roman" w:hAnsi="Times New Roman" w:cs="Times New Roman"/>
          <w:sz w:val="28"/>
          <w:szCs w:val="28"/>
        </w:rPr>
        <w:t xml:space="preserve"> (обычно беру 15-20, но так, чтобы были представлены и цитатные темы, и темы в </w:t>
      </w:r>
      <w:proofErr w:type="spellStart"/>
      <w:proofErr w:type="gramStart"/>
      <w:r w:rsidRPr="00302E2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02E2B">
        <w:rPr>
          <w:rFonts w:ascii="Times New Roman" w:hAnsi="Times New Roman" w:cs="Times New Roman"/>
          <w:sz w:val="28"/>
          <w:szCs w:val="28"/>
        </w:rPr>
        <w:t xml:space="preserve"> виде вопроса, и обычные) предлагаю найти синонимичные. Делаю это с той цель, чтобы школьники смогли поразмышлять над темой. Обычно такая работа у них вызывает сначала недоуме</w:t>
      </w:r>
      <w:r w:rsidR="00575CB3">
        <w:rPr>
          <w:rFonts w:ascii="Times New Roman" w:hAnsi="Times New Roman" w:cs="Times New Roman"/>
          <w:sz w:val="28"/>
          <w:szCs w:val="28"/>
        </w:rPr>
        <w:t>ние, а потом  радость</w:t>
      </w:r>
      <w:proofErr w:type="gramStart"/>
      <w:r w:rsidR="00575C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75CB3">
        <w:rPr>
          <w:rFonts w:ascii="Times New Roman" w:hAnsi="Times New Roman" w:cs="Times New Roman"/>
          <w:sz w:val="28"/>
          <w:szCs w:val="28"/>
        </w:rPr>
        <w:t xml:space="preserve"> так как</w:t>
      </w:r>
      <w:r w:rsidRPr="00302E2B">
        <w:rPr>
          <w:rFonts w:ascii="Times New Roman" w:hAnsi="Times New Roman" w:cs="Times New Roman"/>
          <w:sz w:val="28"/>
          <w:szCs w:val="28"/>
        </w:rPr>
        <w:t xml:space="preserve"> при всем обилии тем, многие из них дублируются. Например, в направлении «Равнодушие и отзывчивость» рассматриваем следующие темы:</w:t>
      </w:r>
      <w:r w:rsidR="00302E2B">
        <w:rPr>
          <w:rFonts w:ascii="Times New Roman" w:hAnsi="Times New Roman" w:cs="Times New Roman"/>
          <w:sz w:val="28"/>
          <w:szCs w:val="28"/>
        </w:rPr>
        <w:t xml:space="preserve"> </w:t>
      </w:r>
      <w:r w:rsidRPr="00302E2B">
        <w:rPr>
          <w:rFonts w:ascii="Times New Roman" w:hAnsi="Times New Roman" w:cs="Times New Roman"/>
          <w:sz w:val="28"/>
          <w:szCs w:val="28"/>
        </w:rPr>
        <w:t xml:space="preserve">Чем опасно равнодушие? Может ли равнодушие ранить человека? Как  </w:t>
      </w:r>
      <w:proofErr w:type="gramStart"/>
      <w:r w:rsidRPr="00302E2B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302E2B">
        <w:rPr>
          <w:rFonts w:ascii="Times New Roman" w:hAnsi="Times New Roman" w:cs="Times New Roman"/>
          <w:sz w:val="28"/>
          <w:szCs w:val="28"/>
        </w:rPr>
        <w:t xml:space="preserve"> равнодушие и эгоизм?  «Равнодушие</w:t>
      </w:r>
      <w:r w:rsidR="00302E2B">
        <w:rPr>
          <w:rFonts w:ascii="Times New Roman" w:hAnsi="Times New Roman" w:cs="Times New Roman"/>
          <w:sz w:val="28"/>
          <w:szCs w:val="28"/>
        </w:rPr>
        <w:t xml:space="preserve"> </w:t>
      </w:r>
      <w:r w:rsidRPr="00302E2B">
        <w:rPr>
          <w:rFonts w:ascii="Times New Roman" w:hAnsi="Times New Roman" w:cs="Times New Roman"/>
          <w:sz w:val="28"/>
          <w:szCs w:val="28"/>
        </w:rPr>
        <w:t xml:space="preserve">- это паралич души» (А </w:t>
      </w:r>
      <w:proofErr w:type="gramStart"/>
      <w:r w:rsidRPr="00302E2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02E2B">
        <w:rPr>
          <w:rFonts w:ascii="Times New Roman" w:hAnsi="Times New Roman" w:cs="Times New Roman"/>
          <w:sz w:val="28"/>
          <w:szCs w:val="28"/>
        </w:rPr>
        <w:t xml:space="preserve"> Чехов). Последствия равнодушия. </w:t>
      </w:r>
    </w:p>
    <w:p w:rsidR="00D61EDA" w:rsidRPr="00302E2B" w:rsidRDefault="00302E2B" w:rsidP="0030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1EDA" w:rsidRPr="00302E2B">
        <w:rPr>
          <w:rFonts w:ascii="Times New Roman" w:hAnsi="Times New Roman" w:cs="Times New Roman"/>
          <w:sz w:val="28"/>
          <w:szCs w:val="28"/>
        </w:rPr>
        <w:t xml:space="preserve">Размышляя над темами, ученики приходят к выводу, что они очень похожи, но </w:t>
      </w:r>
      <w:proofErr w:type="gramStart"/>
      <w:r w:rsidR="00D61EDA" w:rsidRPr="00302E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61EDA" w:rsidRPr="00302E2B">
        <w:rPr>
          <w:rFonts w:ascii="Times New Roman" w:hAnsi="Times New Roman" w:cs="Times New Roman"/>
          <w:sz w:val="28"/>
          <w:szCs w:val="28"/>
        </w:rPr>
        <w:t xml:space="preserve"> то же время каждая имеет свои особенности. </w:t>
      </w:r>
    </w:p>
    <w:p w:rsidR="00D61EDA" w:rsidRPr="00302E2B" w:rsidRDefault="00302E2B" w:rsidP="0030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1EDA" w:rsidRPr="00302E2B">
        <w:rPr>
          <w:rFonts w:ascii="Times New Roman" w:hAnsi="Times New Roman" w:cs="Times New Roman"/>
          <w:sz w:val="28"/>
          <w:szCs w:val="28"/>
        </w:rPr>
        <w:t xml:space="preserve"> Далее мы и  находим ключевые слова в каждой и пытаемся устно обсудить их</w:t>
      </w:r>
      <w:proofErr w:type="gramStart"/>
      <w:r w:rsidR="00D61EDA" w:rsidRPr="00302E2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61EDA" w:rsidRPr="00302E2B">
        <w:rPr>
          <w:rFonts w:ascii="Times New Roman" w:hAnsi="Times New Roman" w:cs="Times New Roman"/>
          <w:sz w:val="28"/>
          <w:szCs w:val="28"/>
        </w:rPr>
        <w:t xml:space="preserve">Такая работа ученикам нравится, ведь каждый имеет право высказать свою точку зрения. Подводя итог этой работы, предлагаю написать свое вступление к выбранной теме. </w:t>
      </w:r>
    </w:p>
    <w:p w:rsidR="00D61EDA" w:rsidRPr="00302E2B" w:rsidRDefault="00302E2B" w:rsidP="0030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1EDA" w:rsidRPr="00302E2B">
        <w:rPr>
          <w:rFonts w:ascii="Times New Roman" w:hAnsi="Times New Roman" w:cs="Times New Roman"/>
          <w:sz w:val="28"/>
          <w:szCs w:val="28"/>
        </w:rPr>
        <w:t xml:space="preserve"> На следующем этапе работы  обсуждаем  литературные произведения, которые помогут раскрыть тему.  Сначала разбираем произведения школьной программы. В этой работе самое важное научить ребят  отбирать только нужный материал, поэтому предлагаю заранее перечитать либо все произведение, если оно небольшое,  либо указываю определенные главы (ведь, согласитесь, что прочитать  заново «Войну и мир» или «Преступление и наказание» вряд ли кто-то сможет). Например, разбирая направление </w:t>
      </w:r>
      <w:r w:rsidR="00D61EDA" w:rsidRPr="00302E2B">
        <w:rPr>
          <w:rFonts w:ascii="Times New Roman" w:hAnsi="Times New Roman" w:cs="Times New Roman"/>
          <w:sz w:val="28"/>
          <w:szCs w:val="28"/>
        </w:rPr>
        <w:lastRenderedPageBreak/>
        <w:t xml:space="preserve">«Смелость и трусость», перечитываем не только «Капитанскую дочку», но и главы из романа «Война и мир» о гибели Пети Ростова и сцену </w:t>
      </w:r>
      <w:proofErr w:type="spellStart"/>
      <w:r w:rsidR="00D61EDA" w:rsidRPr="00302E2B">
        <w:rPr>
          <w:rFonts w:ascii="Times New Roman" w:hAnsi="Times New Roman" w:cs="Times New Roman"/>
          <w:sz w:val="28"/>
          <w:szCs w:val="28"/>
        </w:rPr>
        <w:t>Аустерлицкого</w:t>
      </w:r>
      <w:proofErr w:type="spellEnd"/>
      <w:r w:rsidR="00D61EDA" w:rsidRPr="00302E2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61EDA" w:rsidRPr="00302E2B">
        <w:rPr>
          <w:rFonts w:ascii="Times New Roman" w:hAnsi="Times New Roman" w:cs="Times New Roman"/>
          <w:sz w:val="28"/>
          <w:szCs w:val="28"/>
        </w:rPr>
        <w:t>Шенграбенского</w:t>
      </w:r>
      <w:proofErr w:type="spellEnd"/>
      <w:r w:rsidR="00D61EDA" w:rsidRPr="00302E2B">
        <w:rPr>
          <w:rFonts w:ascii="Times New Roman" w:hAnsi="Times New Roman" w:cs="Times New Roman"/>
          <w:sz w:val="28"/>
          <w:szCs w:val="28"/>
        </w:rPr>
        <w:t xml:space="preserve"> сражения. Здесь представлен богатый материал для размышления над такими понятиями, как смелость, безрассудство, героизм, трусость, </w:t>
      </w:r>
      <w:proofErr w:type="spellStart"/>
      <w:r w:rsidR="00D61EDA" w:rsidRPr="00302E2B">
        <w:rPr>
          <w:rFonts w:ascii="Times New Roman" w:hAnsi="Times New Roman" w:cs="Times New Roman"/>
          <w:sz w:val="28"/>
          <w:szCs w:val="28"/>
        </w:rPr>
        <w:t>лжегероизм</w:t>
      </w:r>
      <w:proofErr w:type="spellEnd"/>
      <w:r w:rsidR="00D61EDA" w:rsidRPr="00302E2B">
        <w:rPr>
          <w:rFonts w:ascii="Times New Roman" w:hAnsi="Times New Roman" w:cs="Times New Roman"/>
          <w:sz w:val="28"/>
          <w:szCs w:val="28"/>
        </w:rPr>
        <w:t>. Такая работа обыч</w:t>
      </w:r>
      <w:r>
        <w:rPr>
          <w:rFonts w:ascii="Times New Roman" w:hAnsi="Times New Roman" w:cs="Times New Roman"/>
          <w:sz w:val="28"/>
          <w:szCs w:val="28"/>
        </w:rPr>
        <w:t>но нравится школьникам</w:t>
      </w:r>
      <w:r w:rsidR="00D61EDA" w:rsidRPr="00302E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EDA" w:rsidRPr="00302E2B">
        <w:rPr>
          <w:rFonts w:ascii="Times New Roman" w:hAnsi="Times New Roman" w:cs="Times New Roman"/>
          <w:sz w:val="28"/>
          <w:szCs w:val="28"/>
        </w:rPr>
        <w:t>и они иллюстрируют уже свои мысли конкретными примерами.</w:t>
      </w:r>
    </w:p>
    <w:p w:rsidR="00D61EDA" w:rsidRPr="00302E2B" w:rsidRDefault="00D61EDA" w:rsidP="0030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2B">
        <w:rPr>
          <w:rFonts w:ascii="Times New Roman" w:hAnsi="Times New Roman" w:cs="Times New Roman"/>
          <w:sz w:val="28"/>
          <w:szCs w:val="28"/>
        </w:rPr>
        <w:t xml:space="preserve"> </w:t>
      </w:r>
      <w:r w:rsidR="00302E2B">
        <w:rPr>
          <w:rFonts w:ascii="Times New Roman" w:hAnsi="Times New Roman" w:cs="Times New Roman"/>
          <w:sz w:val="28"/>
          <w:szCs w:val="28"/>
        </w:rPr>
        <w:t xml:space="preserve">  </w:t>
      </w:r>
      <w:r w:rsidRPr="00302E2B">
        <w:rPr>
          <w:rFonts w:ascii="Times New Roman" w:hAnsi="Times New Roman" w:cs="Times New Roman"/>
          <w:sz w:val="28"/>
          <w:szCs w:val="28"/>
        </w:rPr>
        <w:t>На этом этапе работы стараюсь заинтересовать их и произведениями не</w:t>
      </w:r>
      <w:r w:rsidR="00302E2B">
        <w:rPr>
          <w:rFonts w:ascii="Times New Roman" w:hAnsi="Times New Roman" w:cs="Times New Roman"/>
          <w:sz w:val="28"/>
          <w:szCs w:val="28"/>
        </w:rPr>
        <w:t xml:space="preserve"> только из школьной программы (</w:t>
      </w:r>
      <w:r w:rsidRPr="00302E2B">
        <w:rPr>
          <w:rFonts w:ascii="Times New Roman" w:hAnsi="Times New Roman" w:cs="Times New Roman"/>
          <w:sz w:val="28"/>
          <w:szCs w:val="28"/>
        </w:rPr>
        <w:t>понимаю, что времени у них мало), но  выбираю не</w:t>
      </w:r>
      <w:r w:rsidR="00575CB3">
        <w:rPr>
          <w:rFonts w:ascii="Times New Roman" w:hAnsi="Times New Roman" w:cs="Times New Roman"/>
          <w:sz w:val="28"/>
          <w:szCs w:val="28"/>
        </w:rPr>
        <w:t>большие повести или рассказы.</w:t>
      </w:r>
    </w:p>
    <w:p w:rsidR="00D61EDA" w:rsidRPr="00302E2B" w:rsidRDefault="00302E2B" w:rsidP="0030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1EDA" w:rsidRPr="00302E2B">
        <w:rPr>
          <w:rFonts w:ascii="Times New Roman" w:hAnsi="Times New Roman" w:cs="Times New Roman"/>
          <w:sz w:val="28"/>
          <w:szCs w:val="28"/>
        </w:rPr>
        <w:t xml:space="preserve"> Очень наглядно помогают раскрыть темы рассказы Чехова, Шукшина, Астафьева новеллы Мериме и др.  Очень богатый материал можно найти в повести  </w:t>
      </w:r>
      <w:proofErr w:type="spellStart"/>
      <w:r w:rsidR="00D61EDA" w:rsidRPr="00302E2B">
        <w:rPr>
          <w:rFonts w:ascii="Times New Roman" w:hAnsi="Times New Roman" w:cs="Times New Roman"/>
          <w:sz w:val="28"/>
          <w:szCs w:val="28"/>
        </w:rPr>
        <w:t>В</w:t>
      </w:r>
      <w:r w:rsidR="00EB7DE8" w:rsidRPr="00302E2B">
        <w:rPr>
          <w:rFonts w:ascii="Times New Roman" w:hAnsi="Times New Roman" w:cs="Times New Roman"/>
          <w:sz w:val="28"/>
          <w:szCs w:val="28"/>
        </w:rPr>
        <w:t>.</w:t>
      </w:r>
      <w:r w:rsidR="00D61EDA" w:rsidRPr="00302E2B">
        <w:rPr>
          <w:rFonts w:ascii="Times New Roman" w:hAnsi="Times New Roman" w:cs="Times New Roman"/>
          <w:sz w:val="28"/>
          <w:szCs w:val="28"/>
        </w:rPr>
        <w:t>Железникова</w:t>
      </w:r>
      <w:proofErr w:type="spellEnd"/>
      <w:r w:rsidR="00D61EDA" w:rsidRPr="00302E2B">
        <w:rPr>
          <w:rFonts w:ascii="Times New Roman" w:hAnsi="Times New Roman" w:cs="Times New Roman"/>
          <w:sz w:val="28"/>
          <w:szCs w:val="28"/>
        </w:rPr>
        <w:t xml:space="preserve">  «Чучело».  Сразу же предупреждаю ребят о том, чтобы именно прочитали книгу,  а не ограничивались просмотром фильмов, что многие и делают.</w:t>
      </w:r>
    </w:p>
    <w:p w:rsidR="00D61EDA" w:rsidRPr="00302E2B" w:rsidRDefault="00302E2B" w:rsidP="0030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61EDA" w:rsidRPr="00302E2B">
        <w:rPr>
          <w:rFonts w:ascii="Times New Roman" w:hAnsi="Times New Roman" w:cs="Times New Roman"/>
          <w:sz w:val="28"/>
          <w:szCs w:val="28"/>
        </w:rPr>
        <w:t xml:space="preserve">  Такая работа не только помогает подготовиться к сочинению, но и расширяет читательский кругозор. Например, в книге  </w:t>
      </w:r>
      <w:proofErr w:type="spellStart"/>
      <w:r w:rsidR="00D61EDA" w:rsidRPr="00302E2B">
        <w:rPr>
          <w:rFonts w:ascii="Times New Roman" w:hAnsi="Times New Roman" w:cs="Times New Roman"/>
          <w:sz w:val="28"/>
          <w:szCs w:val="28"/>
        </w:rPr>
        <w:t>Железникова</w:t>
      </w:r>
      <w:proofErr w:type="spellEnd"/>
      <w:r w:rsidR="00D61EDA" w:rsidRPr="00302E2B">
        <w:rPr>
          <w:rFonts w:ascii="Times New Roman" w:hAnsi="Times New Roman" w:cs="Times New Roman"/>
          <w:sz w:val="28"/>
          <w:szCs w:val="28"/>
        </w:rPr>
        <w:t xml:space="preserve"> можно найти материал на любое из предложенных в этом году направлений: равнодушие класса и отзывчивость Лены </w:t>
      </w:r>
      <w:proofErr w:type="spellStart"/>
      <w:r w:rsidR="00D61EDA" w:rsidRPr="00302E2B">
        <w:rPr>
          <w:rFonts w:ascii="Times New Roman" w:hAnsi="Times New Roman" w:cs="Times New Roman"/>
          <w:sz w:val="28"/>
          <w:szCs w:val="28"/>
        </w:rPr>
        <w:t>Бессольцевой</w:t>
      </w:r>
      <w:proofErr w:type="spellEnd"/>
      <w:r w:rsidR="00D61EDA" w:rsidRPr="00302E2B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мение прощать и понимать друзей</w:t>
      </w:r>
      <w:r w:rsidR="00D61EDA" w:rsidRPr="00302E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EDA" w:rsidRPr="00302E2B">
        <w:rPr>
          <w:rFonts w:ascii="Times New Roman" w:hAnsi="Times New Roman" w:cs="Times New Roman"/>
          <w:sz w:val="28"/>
          <w:szCs w:val="28"/>
        </w:rPr>
        <w:t>верность и измена, смелость и трусость, цели и средства, человек и общество.</w:t>
      </w:r>
    </w:p>
    <w:p w:rsidR="00D61EDA" w:rsidRPr="00302E2B" w:rsidRDefault="00302E2B" w:rsidP="0030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1EDA" w:rsidRPr="00302E2B">
        <w:rPr>
          <w:rFonts w:ascii="Times New Roman" w:hAnsi="Times New Roman" w:cs="Times New Roman"/>
          <w:sz w:val="28"/>
          <w:szCs w:val="28"/>
        </w:rPr>
        <w:t xml:space="preserve">Самое важное в этой работе привлечь внимание учеников к конкретному материалу, научить </w:t>
      </w:r>
      <w:proofErr w:type="gramStart"/>
      <w:r w:rsidR="00D61EDA" w:rsidRPr="00302E2B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D61EDA" w:rsidRPr="00302E2B">
        <w:rPr>
          <w:rFonts w:ascii="Times New Roman" w:hAnsi="Times New Roman" w:cs="Times New Roman"/>
          <w:sz w:val="28"/>
          <w:szCs w:val="28"/>
        </w:rPr>
        <w:t xml:space="preserve"> выбирать из всего текста лишь необходимое.</w:t>
      </w:r>
    </w:p>
    <w:p w:rsidR="00D61EDA" w:rsidRPr="00302E2B" w:rsidRDefault="00D61EDA" w:rsidP="0030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2B">
        <w:rPr>
          <w:rFonts w:ascii="Times New Roman" w:hAnsi="Times New Roman" w:cs="Times New Roman"/>
          <w:sz w:val="28"/>
          <w:szCs w:val="28"/>
        </w:rPr>
        <w:t xml:space="preserve"> После устного  обсуждения направления предлагаю самостоятельно написать работу на предложенную тему, сделать выводы.</w:t>
      </w:r>
    </w:p>
    <w:p w:rsidR="00D61EDA" w:rsidRPr="00302E2B" w:rsidRDefault="00302E2B" w:rsidP="0030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EDA" w:rsidRPr="00302E2B">
        <w:rPr>
          <w:rFonts w:ascii="Times New Roman" w:hAnsi="Times New Roman" w:cs="Times New Roman"/>
          <w:sz w:val="28"/>
          <w:szCs w:val="28"/>
        </w:rPr>
        <w:t xml:space="preserve"> Последний этап работы</w:t>
      </w:r>
      <w:r w:rsidR="00EB7DE8" w:rsidRPr="00302E2B">
        <w:rPr>
          <w:rFonts w:ascii="Times New Roman" w:hAnsi="Times New Roman" w:cs="Times New Roman"/>
          <w:sz w:val="28"/>
          <w:szCs w:val="28"/>
        </w:rPr>
        <w:t xml:space="preserve"> </w:t>
      </w:r>
      <w:r w:rsidR="00D61EDA" w:rsidRPr="00302E2B">
        <w:rPr>
          <w:rFonts w:ascii="Times New Roman" w:hAnsi="Times New Roman" w:cs="Times New Roman"/>
          <w:sz w:val="28"/>
          <w:szCs w:val="28"/>
        </w:rPr>
        <w:t>-</w:t>
      </w:r>
      <w:r w:rsidR="00EB7DE8" w:rsidRPr="00302E2B">
        <w:rPr>
          <w:rFonts w:ascii="Times New Roman" w:hAnsi="Times New Roman" w:cs="Times New Roman"/>
          <w:sz w:val="28"/>
          <w:szCs w:val="28"/>
        </w:rPr>
        <w:t xml:space="preserve"> </w:t>
      </w:r>
      <w:r w:rsidR="00D61EDA" w:rsidRPr="00302E2B">
        <w:rPr>
          <w:rFonts w:ascii="Times New Roman" w:hAnsi="Times New Roman" w:cs="Times New Roman"/>
          <w:sz w:val="28"/>
          <w:szCs w:val="28"/>
        </w:rPr>
        <w:t>это обсуждение работ учащихся. Вначале анализируем хорошие сочинения, затем  обсуждаем то, что не удалось. Многие школьники не любят публичных обсуждений, поэтому стараюсь прок</w:t>
      </w:r>
      <w:r>
        <w:rPr>
          <w:rFonts w:ascii="Times New Roman" w:hAnsi="Times New Roman" w:cs="Times New Roman"/>
          <w:sz w:val="28"/>
          <w:szCs w:val="28"/>
        </w:rPr>
        <w:t>онсультировать их лично. Работа</w:t>
      </w:r>
      <w:r w:rsidR="00D61EDA" w:rsidRPr="00302E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EDA" w:rsidRPr="00302E2B">
        <w:rPr>
          <w:rFonts w:ascii="Times New Roman" w:hAnsi="Times New Roman" w:cs="Times New Roman"/>
          <w:sz w:val="28"/>
          <w:szCs w:val="28"/>
        </w:rPr>
        <w:t>конечно, трудоемкая, но стоит того. Чаще всего уже после нескольких занятий большинство  учеников начинаю писать неплохие сочинения.</w:t>
      </w:r>
    </w:p>
    <w:p w:rsidR="00D61EDA" w:rsidRPr="00302E2B" w:rsidRDefault="00302E2B" w:rsidP="0030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1EDA" w:rsidRPr="00302E2B">
        <w:rPr>
          <w:rFonts w:ascii="Times New Roman" w:hAnsi="Times New Roman" w:cs="Times New Roman"/>
          <w:sz w:val="28"/>
          <w:szCs w:val="28"/>
        </w:rPr>
        <w:t>Итоговое сочинение в 11 классе – нововведение, продиктованное временем. Умение самостоятельно моделировать  устное и письменное высказывание (в том числе и сочинение) поможет будущему выпускнику осуществлять речевой самоконтроль, генерировать идеи, общаться с людьми, вести конструктивный диалог.</w:t>
      </w:r>
    </w:p>
    <w:p w:rsidR="00FB53BB" w:rsidRPr="00302E2B" w:rsidRDefault="00FB53BB" w:rsidP="00302E2B">
      <w:pPr>
        <w:spacing w:after="0" w:line="240" w:lineRule="auto"/>
        <w:rPr>
          <w:rFonts w:ascii="Times New Roman" w:hAnsi="Times New Roman" w:cs="Times New Roman"/>
        </w:rPr>
      </w:pPr>
    </w:p>
    <w:sectPr w:rsidR="00FB53BB" w:rsidRPr="00302E2B" w:rsidSect="00575C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02F54"/>
    <w:multiLevelType w:val="hybridMultilevel"/>
    <w:tmpl w:val="D188F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7178D"/>
    <w:multiLevelType w:val="hybridMultilevel"/>
    <w:tmpl w:val="76F4D0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61EDA"/>
    <w:rsid w:val="000D2689"/>
    <w:rsid w:val="001A7B04"/>
    <w:rsid w:val="00302E2B"/>
    <w:rsid w:val="004733CA"/>
    <w:rsid w:val="00575CB3"/>
    <w:rsid w:val="00717AD5"/>
    <w:rsid w:val="007F5AB5"/>
    <w:rsid w:val="00842FC8"/>
    <w:rsid w:val="00925142"/>
    <w:rsid w:val="00BF4814"/>
    <w:rsid w:val="00D61EDA"/>
    <w:rsid w:val="00E709F8"/>
    <w:rsid w:val="00EB7DE8"/>
    <w:rsid w:val="00FB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E2B"/>
    <w:pPr>
      <w:ind w:left="720"/>
      <w:contextualSpacing/>
    </w:pPr>
  </w:style>
  <w:style w:type="paragraph" w:styleId="a4">
    <w:name w:val="Normal (Web)"/>
    <w:basedOn w:val="a"/>
    <w:rsid w:val="00842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1183</Words>
  <Characters>6748</Characters>
  <Application>Microsoft Office Word</Application>
  <DocSecurity>0</DocSecurity>
  <Lines>56</Lines>
  <Paragraphs>15</Paragraphs>
  <ScaleCrop>false</ScaleCrop>
  <Company/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2017-10-20T13:03:00Z</dcterms:created>
  <dcterms:modified xsi:type="dcterms:W3CDTF">2018-02-15T09:42:00Z</dcterms:modified>
</cp:coreProperties>
</file>