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0E" w:rsidRPr="00A6290E" w:rsidRDefault="00CB7C62" w:rsidP="00A6290E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6250A4">
        <w:rPr>
          <w:b/>
          <w:sz w:val="26"/>
          <w:szCs w:val="26"/>
        </w:rPr>
        <w:t xml:space="preserve">ечевое воспитание </w:t>
      </w:r>
      <w:r w:rsidR="0025350C">
        <w:rPr>
          <w:b/>
          <w:sz w:val="26"/>
          <w:szCs w:val="26"/>
        </w:rPr>
        <w:t>детей</w:t>
      </w:r>
      <w:r>
        <w:rPr>
          <w:b/>
          <w:sz w:val="26"/>
          <w:szCs w:val="26"/>
        </w:rPr>
        <w:t xml:space="preserve"> </w:t>
      </w:r>
      <w:r w:rsidR="005152D2">
        <w:rPr>
          <w:b/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 w:rsidR="005152D2">
        <w:rPr>
          <w:b/>
          <w:sz w:val="26"/>
          <w:szCs w:val="26"/>
        </w:rPr>
        <w:t>успешное развитие ребенка</w:t>
      </w:r>
    </w:p>
    <w:p w:rsidR="00A6290E" w:rsidRPr="00A6290E" w:rsidRDefault="00A6290E" w:rsidP="00A6290E">
      <w:pPr>
        <w:pStyle w:val="Default"/>
        <w:jc w:val="both"/>
        <w:rPr>
          <w:sz w:val="26"/>
          <w:szCs w:val="26"/>
        </w:rPr>
      </w:pPr>
    </w:p>
    <w:p w:rsidR="00CE1AC0" w:rsidRPr="00A6290E" w:rsidRDefault="00CE1AC0" w:rsidP="00CE1AC0">
      <w:pPr>
        <w:pStyle w:val="Default"/>
        <w:ind w:firstLine="708"/>
        <w:jc w:val="both"/>
        <w:rPr>
          <w:sz w:val="26"/>
          <w:szCs w:val="26"/>
        </w:rPr>
      </w:pPr>
      <w:r w:rsidRPr="00A6290E">
        <w:rPr>
          <w:sz w:val="26"/>
          <w:szCs w:val="26"/>
        </w:rPr>
        <w:t xml:space="preserve">Сегодня со всех сторон на нас обрушивается мощный информационный поток. Телевидение, радио, интернет, бытовая среда, погружают людей в хаотичную языковую стихию, которая беспорядочна, замусорена, неряшлива в произношении и вульгарна в выражениях. </w:t>
      </w:r>
    </w:p>
    <w:p w:rsidR="00CE1AC0" w:rsidRPr="00A6290E" w:rsidRDefault="00CE1AC0" w:rsidP="00CE1AC0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A6290E">
        <w:rPr>
          <w:sz w:val="26"/>
          <w:szCs w:val="26"/>
        </w:rPr>
        <w:t>ам всем особо следует помнить, что рядом с нами растут и развиваются дети, для которых уровень речевой культуры современного общества имеет важное значение в формировании их будущего.</w:t>
      </w:r>
    </w:p>
    <w:p w:rsidR="00CE1AC0" w:rsidRPr="00A6290E" w:rsidRDefault="00CE1AC0" w:rsidP="00CE1AC0">
      <w:pPr>
        <w:pStyle w:val="Default"/>
        <w:ind w:firstLine="708"/>
        <w:jc w:val="both"/>
        <w:rPr>
          <w:sz w:val="26"/>
          <w:szCs w:val="26"/>
        </w:rPr>
      </w:pPr>
      <w:r w:rsidRPr="00A6290E">
        <w:rPr>
          <w:sz w:val="26"/>
          <w:szCs w:val="26"/>
        </w:rPr>
        <w:t>В своем философском эссе «Экзистенция Слова» доктор философских наук, профессор кафедры философии</w:t>
      </w:r>
      <w:r>
        <w:rPr>
          <w:sz w:val="26"/>
          <w:szCs w:val="26"/>
        </w:rPr>
        <w:t xml:space="preserve"> и истории РГИСИ Ю.М. Шор написал</w:t>
      </w:r>
      <w:r w:rsidRPr="00A6290E">
        <w:rPr>
          <w:sz w:val="26"/>
          <w:szCs w:val="26"/>
        </w:rPr>
        <w:t xml:space="preserve">: «Слово, язык, речь связаны с глубинными измерениями человеческой культуры, с самим становлением человеческого в человеке». </w:t>
      </w:r>
    </w:p>
    <w:p w:rsidR="00CE1AC0" w:rsidRPr="00A6290E" w:rsidRDefault="00CE1AC0" w:rsidP="00CE1AC0">
      <w:pPr>
        <w:pStyle w:val="Default"/>
        <w:ind w:firstLine="708"/>
        <w:jc w:val="both"/>
        <w:rPr>
          <w:sz w:val="26"/>
          <w:szCs w:val="26"/>
        </w:rPr>
      </w:pPr>
      <w:r w:rsidRPr="00A6290E">
        <w:rPr>
          <w:sz w:val="26"/>
          <w:szCs w:val="26"/>
        </w:rPr>
        <w:t>У нас с вами есть возможность сохранить слово, применяя широкий спектр возможностей речевого воспитания детей посредством развития речевой культуры.</w:t>
      </w:r>
    </w:p>
    <w:p w:rsidR="00A6290E" w:rsidRPr="00A6290E" w:rsidRDefault="00A6290E" w:rsidP="00A6290E">
      <w:pPr>
        <w:pStyle w:val="Default"/>
        <w:ind w:firstLine="708"/>
        <w:jc w:val="both"/>
        <w:rPr>
          <w:sz w:val="26"/>
          <w:szCs w:val="26"/>
        </w:rPr>
      </w:pPr>
      <w:r w:rsidRPr="00A6290E">
        <w:rPr>
          <w:sz w:val="26"/>
          <w:szCs w:val="26"/>
        </w:rPr>
        <w:t xml:space="preserve">В своей статье я бы хотела остановиться на одном из опорных методов, решающих задачу формирования произносительной культуры – речевом слухе. </w:t>
      </w:r>
    </w:p>
    <w:p w:rsidR="00A6290E" w:rsidRPr="00A6290E" w:rsidRDefault="00A6290E" w:rsidP="00A62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90E">
        <w:rPr>
          <w:rFonts w:ascii="Times New Roman" w:hAnsi="Times New Roman" w:cs="Times New Roman"/>
          <w:sz w:val="26"/>
          <w:szCs w:val="26"/>
        </w:rPr>
        <w:t>В лингвистике часто понятие «речевой слух» отождествляется с фонематическим и определяется как способность воспринимать фонемы родного языка.</w:t>
      </w:r>
    </w:p>
    <w:p w:rsidR="00A6290E" w:rsidRPr="00A6290E" w:rsidRDefault="00A6290E" w:rsidP="00A62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90E">
        <w:rPr>
          <w:rStyle w:val="A00"/>
          <w:rFonts w:ascii="Times New Roman" w:hAnsi="Times New Roman" w:cs="Times New Roman"/>
          <w:sz w:val="26"/>
          <w:szCs w:val="26"/>
        </w:rPr>
        <w:t xml:space="preserve">Впервые методические приёмы воспитания речевого слуха разработала С. Ф. Иванова в работе «Речевой слух и культура речи». Эта работа была посвящена развитию речевого слуха в рамках школьной программы. </w:t>
      </w:r>
      <w:r w:rsidRPr="00A629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Софья Филипповна </w:t>
      </w:r>
      <w:r w:rsidRPr="00A6290E">
        <w:rPr>
          <w:rFonts w:ascii="Times New Roman" w:hAnsi="Times New Roman" w:cs="Times New Roman"/>
          <w:sz w:val="26"/>
          <w:szCs w:val="26"/>
        </w:rPr>
        <w:t xml:space="preserve">существенно расширяет понятие речевого слуха и в своих рекомендациях </w:t>
      </w:r>
      <w:r w:rsidRPr="00A6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совершенствованию речевого слуха</w:t>
      </w:r>
      <w:r w:rsidRPr="00A6290E">
        <w:rPr>
          <w:rFonts w:ascii="Times New Roman" w:hAnsi="Times New Roman" w:cs="Times New Roman"/>
          <w:sz w:val="26"/>
          <w:szCs w:val="26"/>
        </w:rPr>
        <w:t xml:space="preserve"> учащихся она говорит о </w:t>
      </w:r>
      <w:r w:rsidRPr="00A6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необходимости постоянного ведения наблюдений над интонационно-звуковой стороной речи, строгого соблюдения последовательности от наблюдения звучания реч</w:t>
      </w:r>
      <w:r w:rsidR="00625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к осознанию его особенностей, </w:t>
      </w:r>
      <w:r w:rsidRPr="00A6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использования звуковой наглядности, технических средств обучения, необходимости приучить школьников быть внимательным</w:t>
      </w:r>
      <w:r w:rsidR="00625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6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только к содержанию высказывания, но и к интонационно-звуковому оформлению речи говорящего.</w:t>
      </w:r>
    </w:p>
    <w:p w:rsidR="00A6290E" w:rsidRPr="00A6290E" w:rsidRDefault="00A6290E" w:rsidP="00A62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90E">
        <w:rPr>
          <w:rFonts w:ascii="Times New Roman" w:hAnsi="Times New Roman" w:cs="Times New Roman"/>
          <w:sz w:val="26"/>
          <w:szCs w:val="26"/>
        </w:rPr>
        <w:t xml:space="preserve">Прежде всего воспитание и развитие речевого слуха начинается с активизации слухового внимания. Эта работа для учащихся проводится посредством изучения и совершенствования имеющихся способностей через увлекательную игру. </w:t>
      </w:r>
    </w:p>
    <w:p w:rsidR="00A6290E" w:rsidRPr="00A6290E" w:rsidRDefault="00A6290E" w:rsidP="00A62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90E">
        <w:rPr>
          <w:rFonts w:ascii="Times New Roman" w:hAnsi="Times New Roman" w:cs="Times New Roman"/>
          <w:sz w:val="26"/>
          <w:szCs w:val="26"/>
        </w:rPr>
        <w:t>Для примера приведу, полюбившуюся детям игру «Дракон».</w:t>
      </w:r>
    </w:p>
    <w:p w:rsidR="00A6290E" w:rsidRPr="00A6290E" w:rsidRDefault="00A6290E" w:rsidP="00A62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90E">
        <w:rPr>
          <w:rFonts w:ascii="Times New Roman" w:hAnsi="Times New Roman" w:cs="Times New Roman"/>
          <w:sz w:val="26"/>
          <w:szCs w:val="26"/>
        </w:rPr>
        <w:t>Игровая площадка должна иметь подходящий размер для свободного перемещения игроков.</w:t>
      </w:r>
      <w:r w:rsidR="006250A4">
        <w:rPr>
          <w:rFonts w:ascii="Times New Roman" w:hAnsi="Times New Roman" w:cs="Times New Roman"/>
          <w:sz w:val="26"/>
          <w:szCs w:val="26"/>
        </w:rPr>
        <w:t xml:space="preserve"> </w:t>
      </w:r>
      <w:r w:rsidRPr="00A6290E">
        <w:rPr>
          <w:rFonts w:ascii="Times New Roman" w:hAnsi="Times New Roman" w:cs="Times New Roman"/>
          <w:sz w:val="26"/>
          <w:szCs w:val="26"/>
        </w:rPr>
        <w:t>Водящий - «Дракон» стоит на границе своих владений, спиной к воинам. Линия границы владений четко обозначается в начале игры по дальнему краю площадки.</w:t>
      </w:r>
      <w:r w:rsidR="006250A4">
        <w:rPr>
          <w:rFonts w:ascii="Times New Roman" w:hAnsi="Times New Roman" w:cs="Times New Roman"/>
          <w:sz w:val="26"/>
          <w:szCs w:val="26"/>
        </w:rPr>
        <w:t xml:space="preserve"> </w:t>
      </w:r>
      <w:r w:rsidRPr="00A6290E">
        <w:rPr>
          <w:rFonts w:ascii="Times New Roman" w:hAnsi="Times New Roman" w:cs="Times New Roman"/>
          <w:sz w:val="26"/>
          <w:szCs w:val="26"/>
        </w:rPr>
        <w:t xml:space="preserve">На противоположной стороне игровой площадки, в одну линию, выстраиваются отважные воины, жаждущие захватить границу владений </w:t>
      </w:r>
      <w:r w:rsidR="006250A4">
        <w:rPr>
          <w:rFonts w:ascii="Times New Roman" w:hAnsi="Times New Roman" w:cs="Times New Roman"/>
          <w:sz w:val="26"/>
          <w:szCs w:val="26"/>
        </w:rPr>
        <w:t>«</w:t>
      </w:r>
      <w:r w:rsidRPr="00A6290E">
        <w:rPr>
          <w:rFonts w:ascii="Times New Roman" w:hAnsi="Times New Roman" w:cs="Times New Roman"/>
          <w:sz w:val="26"/>
          <w:szCs w:val="26"/>
        </w:rPr>
        <w:t>Дракона</w:t>
      </w:r>
      <w:r w:rsidR="006250A4">
        <w:rPr>
          <w:rFonts w:ascii="Times New Roman" w:hAnsi="Times New Roman" w:cs="Times New Roman"/>
          <w:sz w:val="26"/>
          <w:szCs w:val="26"/>
        </w:rPr>
        <w:t>»</w:t>
      </w:r>
      <w:r w:rsidRPr="00A6290E">
        <w:rPr>
          <w:rFonts w:ascii="Times New Roman" w:hAnsi="Times New Roman" w:cs="Times New Roman"/>
          <w:sz w:val="26"/>
          <w:szCs w:val="26"/>
        </w:rPr>
        <w:t>.</w:t>
      </w:r>
      <w:r w:rsidR="006250A4">
        <w:rPr>
          <w:rFonts w:ascii="Times New Roman" w:hAnsi="Times New Roman" w:cs="Times New Roman"/>
          <w:sz w:val="26"/>
          <w:szCs w:val="26"/>
        </w:rPr>
        <w:t xml:space="preserve"> </w:t>
      </w:r>
      <w:r w:rsidRPr="00A6290E">
        <w:rPr>
          <w:rFonts w:ascii="Times New Roman" w:hAnsi="Times New Roman" w:cs="Times New Roman"/>
          <w:sz w:val="26"/>
          <w:szCs w:val="26"/>
        </w:rPr>
        <w:t xml:space="preserve">Воины по сигналу ведущего начинают движение по прямой линии в сторону </w:t>
      </w:r>
      <w:r w:rsidR="006250A4">
        <w:rPr>
          <w:rFonts w:ascii="Times New Roman" w:hAnsi="Times New Roman" w:cs="Times New Roman"/>
          <w:sz w:val="26"/>
          <w:szCs w:val="26"/>
        </w:rPr>
        <w:t>«Дракона» и его границы. Их задача двигаться неслышно. Воины</w:t>
      </w:r>
      <w:r w:rsidRPr="00A6290E">
        <w:rPr>
          <w:rFonts w:ascii="Times New Roman" w:hAnsi="Times New Roman" w:cs="Times New Roman"/>
          <w:sz w:val="26"/>
          <w:szCs w:val="26"/>
        </w:rPr>
        <w:t xml:space="preserve"> должны незаметно для Дракона приблизиться к нему или его границе и коснуться рукой. Во время игры, стоящий спиной к воинам Дракон чутко слушает каждый шорох на игровой площадке. Услышав малейший звук, Дракон резко оборачивается и со звуком «Пах»</w:t>
      </w:r>
      <w:r w:rsidR="006250A4">
        <w:rPr>
          <w:rFonts w:ascii="Times New Roman" w:hAnsi="Times New Roman" w:cs="Times New Roman"/>
          <w:sz w:val="26"/>
          <w:szCs w:val="26"/>
        </w:rPr>
        <w:t xml:space="preserve"> и </w:t>
      </w:r>
      <w:r w:rsidRPr="00A6290E">
        <w:rPr>
          <w:rFonts w:ascii="Times New Roman" w:hAnsi="Times New Roman" w:cs="Times New Roman"/>
          <w:sz w:val="26"/>
          <w:szCs w:val="26"/>
        </w:rPr>
        <w:t>указывает на источник шума. Все игроки замирают, выдавший себя воин падает на колени.</w:t>
      </w:r>
      <w:r w:rsidR="006250A4">
        <w:rPr>
          <w:rFonts w:ascii="Times New Roman" w:hAnsi="Times New Roman" w:cs="Times New Roman"/>
          <w:sz w:val="26"/>
          <w:szCs w:val="26"/>
        </w:rPr>
        <w:t xml:space="preserve"> </w:t>
      </w:r>
      <w:r w:rsidRPr="00A6290E">
        <w:rPr>
          <w:rFonts w:ascii="Times New Roman" w:hAnsi="Times New Roman" w:cs="Times New Roman"/>
          <w:sz w:val="26"/>
          <w:szCs w:val="26"/>
        </w:rPr>
        <w:t xml:space="preserve">Дракон встает в исходное положение (спиной к воинам), </w:t>
      </w:r>
      <w:r w:rsidRPr="00A6290E">
        <w:rPr>
          <w:rFonts w:ascii="Times New Roman" w:hAnsi="Times New Roman" w:cs="Times New Roman"/>
          <w:sz w:val="26"/>
          <w:szCs w:val="26"/>
        </w:rPr>
        <w:lastRenderedPageBreak/>
        <w:t>все затихает, воины продолжают движение, раненный передвигается на коленях. Игра продолжается до следующего шумного движения. При повторном попадании воин падает на живот и в дальнейшем ползет по – пластунски. При третьем попадании он погибает.</w:t>
      </w:r>
      <w:r w:rsidR="0025350C">
        <w:rPr>
          <w:rFonts w:ascii="Times New Roman" w:hAnsi="Times New Roman" w:cs="Times New Roman"/>
          <w:sz w:val="26"/>
          <w:szCs w:val="26"/>
        </w:rPr>
        <w:t xml:space="preserve"> </w:t>
      </w:r>
      <w:r w:rsidRPr="00A6290E">
        <w:rPr>
          <w:rFonts w:ascii="Times New Roman" w:hAnsi="Times New Roman" w:cs="Times New Roman"/>
          <w:sz w:val="26"/>
          <w:szCs w:val="26"/>
        </w:rPr>
        <w:t>Первый добравшийся до цели воин становится победителем и свергнув Дракона становится на его место. Игра начинается сначала по сигналу ведущего.</w:t>
      </w:r>
    </w:p>
    <w:p w:rsidR="00A6290E" w:rsidRPr="000C2670" w:rsidRDefault="00A6290E" w:rsidP="000C2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90E">
        <w:rPr>
          <w:rFonts w:ascii="Times New Roman" w:hAnsi="Times New Roman" w:cs="Times New Roman"/>
          <w:sz w:val="26"/>
          <w:szCs w:val="26"/>
        </w:rPr>
        <w:t xml:space="preserve">Игра «Дракон» увлекает и ненавязчиво позволяет учащимся с каждым разом </w:t>
      </w:r>
      <w:r w:rsidRPr="000C2670">
        <w:rPr>
          <w:rFonts w:ascii="Times New Roman" w:hAnsi="Times New Roman" w:cs="Times New Roman"/>
          <w:sz w:val="26"/>
          <w:szCs w:val="26"/>
        </w:rPr>
        <w:t xml:space="preserve">улучшать </w:t>
      </w:r>
      <w:r w:rsidR="004D54BD" w:rsidRPr="000C2670">
        <w:rPr>
          <w:rFonts w:ascii="Times New Roman" w:hAnsi="Times New Roman" w:cs="Times New Roman"/>
          <w:sz w:val="26"/>
          <w:szCs w:val="26"/>
        </w:rPr>
        <w:t xml:space="preserve">их </w:t>
      </w:r>
      <w:r w:rsidRPr="000C2670">
        <w:rPr>
          <w:rFonts w:ascii="Times New Roman" w:hAnsi="Times New Roman" w:cs="Times New Roman"/>
          <w:sz w:val="26"/>
          <w:szCs w:val="26"/>
        </w:rPr>
        <w:t xml:space="preserve">слуховое восприятие через концентрацию слухового внимания. </w:t>
      </w:r>
    </w:p>
    <w:p w:rsidR="00A6290E" w:rsidRPr="000C2670" w:rsidRDefault="00A6290E" w:rsidP="000C2670">
      <w:pPr>
        <w:jc w:val="both"/>
        <w:rPr>
          <w:rFonts w:ascii="Times New Roman" w:hAnsi="Times New Roman" w:cs="Times New Roman"/>
          <w:sz w:val="26"/>
          <w:szCs w:val="26"/>
        </w:rPr>
      </w:pPr>
      <w:r w:rsidRPr="000C2670">
        <w:rPr>
          <w:rFonts w:ascii="Times New Roman" w:hAnsi="Times New Roman" w:cs="Times New Roman"/>
          <w:sz w:val="26"/>
          <w:szCs w:val="26"/>
        </w:rPr>
        <w:t xml:space="preserve">В работе над слуховым вниманием очень важно подключить слуховую память. На начальном этапе тренировки слуховой памяти проводятся простые, но эффективные упражнения: сосредоточение на звуках, которые слышим, определение источника каждого мельчайшего звука – шум улицы, стук соседа, какой-то возглас на лестничной площадке, работа бытовых приборов. На самом деле, человека окружает множество звуков, однако мы на них почти не обращаем внимание. </w:t>
      </w:r>
    </w:p>
    <w:p w:rsidR="00A6290E" w:rsidRPr="000C2670" w:rsidRDefault="00A6290E" w:rsidP="000C267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2670">
        <w:rPr>
          <w:rFonts w:ascii="Times New Roman" w:hAnsi="Times New Roman" w:cs="Times New Roman"/>
          <w:sz w:val="26"/>
          <w:szCs w:val="26"/>
        </w:rPr>
        <w:t>Тренируя слуховую память, дети очень любят играть в игру «Кто говорит?». Водящий встает спиной к группе, а ребята выходят по одному и обращаются к нему по имени. Водящий должен угадать того</w:t>
      </w:r>
      <w:r w:rsidR="004D54BD" w:rsidRPr="000C2670">
        <w:rPr>
          <w:rFonts w:ascii="Times New Roman" w:hAnsi="Times New Roman" w:cs="Times New Roman"/>
          <w:sz w:val="26"/>
          <w:szCs w:val="26"/>
        </w:rPr>
        <w:t>,</w:t>
      </w:r>
      <w:r w:rsidRPr="000C2670">
        <w:rPr>
          <w:rFonts w:ascii="Times New Roman" w:hAnsi="Times New Roman" w:cs="Times New Roman"/>
          <w:sz w:val="26"/>
          <w:szCs w:val="26"/>
        </w:rPr>
        <w:t xml:space="preserve"> кто говорит, проигравший</w:t>
      </w:r>
      <w:r w:rsidR="004D54BD" w:rsidRPr="000C2670">
        <w:rPr>
          <w:rFonts w:ascii="Times New Roman" w:hAnsi="Times New Roman" w:cs="Times New Roman"/>
          <w:sz w:val="26"/>
          <w:szCs w:val="26"/>
        </w:rPr>
        <w:t xml:space="preserve"> (тот, кого угадали)</w:t>
      </w:r>
      <w:r w:rsidRPr="000C2670">
        <w:rPr>
          <w:rFonts w:ascii="Times New Roman" w:hAnsi="Times New Roman" w:cs="Times New Roman"/>
          <w:sz w:val="26"/>
          <w:szCs w:val="26"/>
        </w:rPr>
        <w:t xml:space="preserve"> встает на место</w:t>
      </w:r>
      <w:r w:rsidR="004D54BD" w:rsidRPr="000C2670">
        <w:rPr>
          <w:rFonts w:ascii="Times New Roman" w:hAnsi="Times New Roman" w:cs="Times New Roman"/>
          <w:sz w:val="26"/>
          <w:szCs w:val="26"/>
        </w:rPr>
        <w:t xml:space="preserve"> водящего</w:t>
      </w:r>
      <w:r w:rsidRPr="000C2670">
        <w:rPr>
          <w:rFonts w:ascii="Times New Roman" w:hAnsi="Times New Roman" w:cs="Times New Roman"/>
          <w:sz w:val="26"/>
          <w:szCs w:val="26"/>
        </w:rPr>
        <w:t>. Постепенно работа водящего усложняется, так как ребята, увлекаясь игрой, меняют интонацию, звучание голоса и водящему становится все труднее угадать, казалось бы, знакомый голос.</w:t>
      </w:r>
    </w:p>
    <w:p w:rsidR="004D54BD" w:rsidRDefault="00A6290E" w:rsidP="00456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90E">
        <w:rPr>
          <w:rFonts w:ascii="Times New Roman" w:hAnsi="Times New Roman" w:cs="Times New Roman"/>
          <w:sz w:val="26"/>
          <w:szCs w:val="26"/>
        </w:rPr>
        <w:t>Комплексным по своим задачам в развитии всех компонентов речевого слуха является цикл упражнений «Речевые имитации». Развитие имитационных способностей – это результат развития речевого слуха.</w:t>
      </w:r>
      <w:r w:rsidR="004D54BD">
        <w:rPr>
          <w:rFonts w:ascii="Times New Roman" w:hAnsi="Times New Roman" w:cs="Times New Roman"/>
          <w:sz w:val="26"/>
          <w:szCs w:val="26"/>
        </w:rPr>
        <w:t xml:space="preserve"> </w:t>
      </w:r>
      <w:r w:rsidR="004D54BD" w:rsidRPr="004D54BD">
        <w:rPr>
          <w:rFonts w:ascii="Times New Roman" w:hAnsi="Times New Roman" w:cs="Times New Roman"/>
          <w:sz w:val="26"/>
          <w:szCs w:val="26"/>
        </w:rPr>
        <w:t>Первыми упражнениями, помогающими развитию имитационных способностей, могут быть упражнения типа «Эхо». Чаще</w:t>
      </w:r>
      <w:r w:rsidR="00456C7D">
        <w:rPr>
          <w:rFonts w:ascii="Times New Roman" w:hAnsi="Times New Roman" w:cs="Times New Roman"/>
          <w:sz w:val="26"/>
          <w:szCs w:val="26"/>
        </w:rPr>
        <w:t xml:space="preserve"> </w:t>
      </w:r>
      <w:r w:rsidR="004D54BD" w:rsidRPr="004D54BD">
        <w:rPr>
          <w:rFonts w:ascii="Times New Roman" w:hAnsi="Times New Roman" w:cs="Times New Roman"/>
          <w:sz w:val="26"/>
          <w:szCs w:val="26"/>
        </w:rPr>
        <w:t>всего, это</w:t>
      </w:r>
      <w:r w:rsidR="004D54BD">
        <w:rPr>
          <w:rFonts w:ascii="Times New Roman" w:hAnsi="Times New Roman" w:cs="Times New Roman"/>
          <w:sz w:val="26"/>
          <w:szCs w:val="26"/>
        </w:rPr>
        <w:t xml:space="preserve"> парное упражнение. Один учащийся</w:t>
      </w:r>
      <w:r w:rsidR="004D54BD" w:rsidRPr="004D54BD">
        <w:rPr>
          <w:rFonts w:ascii="Times New Roman" w:hAnsi="Times New Roman" w:cs="Times New Roman"/>
          <w:sz w:val="26"/>
          <w:szCs w:val="26"/>
        </w:rPr>
        <w:t xml:space="preserve"> должен повторить</w:t>
      </w:r>
      <w:r w:rsidR="004D54BD">
        <w:rPr>
          <w:rFonts w:ascii="Times New Roman" w:hAnsi="Times New Roman" w:cs="Times New Roman"/>
          <w:sz w:val="26"/>
          <w:szCs w:val="26"/>
        </w:rPr>
        <w:t xml:space="preserve"> </w:t>
      </w:r>
      <w:r w:rsidR="004D54BD" w:rsidRPr="004D54BD">
        <w:rPr>
          <w:rFonts w:ascii="Times New Roman" w:hAnsi="Times New Roman" w:cs="Times New Roman"/>
          <w:sz w:val="26"/>
          <w:szCs w:val="26"/>
        </w:rPr>
        <w:t>все голосо-речевые и мелодич</w:t>
      </w:r>
      <w:r w:rsidR="004D54BD">
        <w:rPr>
          <w:rFonts w:ascii="Times New Roman" w:hAnsi="Times New Roman" w:cs="Times New Roman"/>
          <w:sz w:val="26"/>
          <w:szCs w:val="26"/>
        </w:rPr>
        <w:t xml:space="preserve">еские особенности другого. </w:t>
      </w:r>
      <w:r w:rsidR="004D54BD" w:rsidRPr="004D54BD">
        <w:rPr>
          <w:rFonts w:ascii="Times New Roman" w:hAnsi="Times New Roman" w:cs="Times New Roman"/>
          <w:sz w:val="26"/>
          <w:szCs w:val="26"/>
        </w:rPr>
        <w:t>Сначала в работу берутся только звуки или междометия, затем</w:t>
      </w:r>
      <w:r w:rsidR="00456C7D">
        <w:rPr>
          <w:rFonts w:ascii="Times New Roman" w:hAnsi="Times New Roman" w:cs="Times New Roman"/>
          <w:sz w:val="26"/>
          <w:szCs w:val="26"/>
        </w:rPr>
        <w:t xml:space="preserve"> </w:t>
      </w:r>
      <w:r w:rsidR="004D54BD" w:rsidRPr="004D54BD">
        <w:rPr>
          <w:rFonts w:ascii="Times New Roman" w:hAnsi="Times New Roman" w:cs="Times New Roman"/>
          <w:sz w:val="26"/>
          <w:szCs w:val="26"/>
        </w:rPr>
        <w:t>слова, затем тексты, стихотворные и прозаические. Это упражнение</w:t>
      </w:r>
      <w:r w:rsidR="00456C7D">
        <w:rPr>
          <w:rFonts w:ascii="Times New Roman" w:hAnsi="Times New Roman" w:cs="Times New Roman"/>
          <w:sz w:val="26"/>
          <w:szCs w:val="26"/>
        </w:rPr>
        <w:t xml:space="preserve"> </w:t>
      </w:r>
      <w:r w:rsidR="004D54BD" w:rsidRPr="004D54BD">
        <w:rPr>
          <w:rFonts w:ascii="Times New Roman" w:hAnsi="Times New Roman" w:cs="Times New Roman"/>
          <w:sz w:val="26"/>
          <w:szCs w:val="26"/>
        </w:rPr>
        <w:t>можно варьировать, превращая его в «звуковое зеркало», «обезьянку», «дразнилку», «магнитофон».</w:t>
      </w:r>
      <w:r w:rsidR="00456C7D">
        <w:rPr>
          <w:rFonts w:ascii="Times New Roman" w:hAnsi="Times New Roman" w:cs="Times New Roman"/>
          <w:sz w:val="26"/>
          <w:szCs w:val="26"/>
        </w:rPr>
        <w:t xml:space="preserve"> </w:t>
      </w:r>
      <w:r w:rsidR="004D54BD" w:rsidRPr="004D54BD">
        <w:rPr>
          <w:rFonts w:ascii="Times New Roman" w:hAnsi="Times New Roman" w:cs="Times New Roman"/>
          <w:sz w:val="26"/>
          <w:szCs w:val="26"/>
        </w:rPr>
        <w:t>Второй тип имитационных упражнений – «звуковые этюды».</w:t>
      </w:r>
      <w:r w:rsidR="00456C7D">
        <w:rPr>
          <w:rFonts w:ascii="Times New Roman" w:hAnsi="Times New Roman" w:cs="Times New Roman"/>
          <w:sz w:val="26"/>
          <w:szCs w:val="26"/>
        </w:rPr>
        <w:t xml:space="preserve"> </w:t>
      </w:r>
      <w:r w:rsidR="004D54BD" w:rsidRPr="004D54BD">
        <w:rPr>
          <w:rFonts w:ascii="Times New Roman" w:hAnsi="Times New Roman" w:cs="Times New Roman"/>
          <w:sz w:val="26"/>
          <w:szCs w:val="26"/>
        </w:rPr>
        <w:t>В них более активно работает акустическое воображение. Суть их –</w:t>
      </w:r>
      <w:r w:rsidR="00456C7D">
        <w:rPr>
          <w:rFonts w:ascii="Times New Roman" w:hAnsi="Times New Roman" w:cs="Times New Roman"/>
          <w:sz w:val="26"/>
          <w:szCs w:val="26"/>
        </w:rPr>
        <w:t xml:space="preserve"> </w:t>
      </w:r>
      <w:r w:rsidR="004D54BD" w:rsidRPr="004D54BD">
        <w:rPr>
          <w:rFonts w:ascii="Times New Roman" w:hAnsi="Times New Roman" w:cs="Times New Roman"/>
          <w:sz w:val="26"/>
          <w:szCs w:val="26"/>
        </w:rPr>
        <w:t>создание звуковых мини-образов. Этюды могут быть одиночные,</w:t>
      </w:r>
      <w:r w:rsidR="00456C7D">
        <w:rPr>
          <w:rFonts w:ascii="Times New Roman" w:hAnsi="Times New Roman" w:cs="Times New Roman"/>
          <w:sz w:val="26"/>
          <w:szCs w:val="26"/>
        </w:rPr>
        <w:t xml:space="preserve"> </w:t>
      </w:r>
      <w:r w:rsidR="004D54BD" w:rsidRPr="004D54BD">
        <w:rPr>
          <w:rFonts w:ascii="Times New Roman" w:hAnsi="Times New Roman" w:cs="Times New Roman"/>
          <w:sz w:val="26"/>
          <w:szCs w:val="26"/>
        </w:rPr>
        <w:t>парные и групповые.</w:t>
      </w:r>
      <w:r w:rsidR="00456C7D" w:rsidRPr="00456C7D">
        <w:t xml:space="preserve"> </w:t>
      </w:r>
      <w:r w:rsidR="00456C7D" w:rsidRPr="00456C7D">
        <w:rPr>
          <w:rFonts w:ascii="Times New Roman" w:hAnsi="Times New Roman" w:cs="Times New Roman"/>
          <w:sz w:val="26"/>
          <w:szCs w:val="26"/>
        </w:rPr>
        <w:t>Чрезвычайно полезно научиться обогащать свои голосовые возможности посредством необычных</w:t>
      </w:r>
      <w:r w:rsidR="00456C7D">
        <w:rPr>
          <w:rFonts w:ascii="Times New Roman" w:hAnsi="Times New Roman" w:cs="Times New Roman"/>
          <w:sz w:val="26"/>
          <w:szCs w:val="26"/>
        </w:rPr>
        <w:t xml:space="preserve"> для него звуко</w:t>
      </w:r>
      <w:r w:rsidR="00456C7D" w:rsidRPr="00456C7D">
        <w:rPr>
          <w:rFonts w:ascii="Times New Roman" w:hAnsi="Times New Roman" w:cs="Times New Roman"/>
          <w:sz w:val="26"/>
          <w:szCs w:val="26"/>
        </w:rPr>
        <w:t>в</w:t>
      </w:r>
      <w:r w:rsidR="00456C7D">
        <w:rPr>
          <w:rFonts w:ascii="Times New Roman" w:hAnsi="Times New Roman" w:cs="Times New Roman"/>
          <w:sz w:val="26"/>
          <w:szCs w:val="26"/>
        </w:rPr>
        <w:t>.</w:t>
      </w:r>
      <w:r w:rsidR="00456C7D" w:rsidRPr="00456C7D">
        <w:rPr>
          <w:rFonts w:ascii="Times New Roman" w:hAnsi="Times New Roman" w:cs="Times New Roman"/>
          <w:sz w:val="26"/>
          <w:szCs w:val="26"/>
        </w:rPr>
        <w:t xml:space="preserve"> Создание одиночных этюдов перерастает в групповые, например</w:t>
      </w:r>
      <w:r w:rsidR="001447AE">
        <w:rPr>
          <w:rFonts w:ascii="Times New Roman" w:hAnsi="Times New Roman" w:cs="Times New Roman"/>
          <w:sz w:val="26"/>
          <w:szCs w:val="26"/>
        </w:rPr>
        <w:t>,</w:t>
      </w:r>
      <w:r w:rsidR="00456C7D" w:rsidRPr="00456C7D">
        <w:rPr>
          <w:rFonts w:ascii="Times New Roman" w:hAnsi="Times New Roman" w:cs="Times New Roman"/>
          <w:sz w:val="26"/>
          <w:szCs w:val="26"/>
        </w:rPr>
        <w:t xml:space="preserve"> «Утро в деревне», «Шум леса», «Птичий двор»,</w:t>
      </w:r>
      <w:r w:rsidR="004C3312">
        <w:rPr>
          <w:rFonts w:ascii="Times New Roman" w:hAnsi="Times New Roman" w:cs="Times New Roman"/>
          <w:sz w:val="26"/>
          <w:szCs w:val="26"/>
        </w:rPr>
        <w:t xml:space="preserve"> </w:t>
      </w:r>
      <w:r w:rsidR="00456C7D" w:rsidRPr="00456C7D">
        <w:rPr>
          <w:rFonts w:ascii="Times New Roman" w:hAnsi="Times New Roman" w:cs="Times New Roman"/>
          <w:sz w:val="26"/>
          <w:szCs w:val="26"/>
        </w:rPr>
        <w:t>«Город» и т.д.</w:t>
      </w:r>
    </w:p>
    <w:p w:rsidR="00A6290E" w:rsidRPr="00A6290E" w:rsidRDefault="00A6290E" w:rsidP="004D5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90E">
        <w:rPr>
          <w:rFonts w:ascii="Times New Roman" w:hAnsi="Times New Roman" w:cs="Times New Roman"/>
          <w:sz w:val="26"/>
          <w:szCs w:val="26"/>
        </w:rPr>
        <w:t>С первых же занятий в учебной группе необходимо создать так называемую «критическую речевую среду», то есть обратить внимание учащихся на то, как они говорят сами и как – окружающие их люди. Например, вместе вести коллективный «АНТИСЛОВАРЬ». Для того, чтобы учащиеся лучше ощущали фонетический состав слова, им необходимо приучать себя постоянно вслушиваться в звучащую вокруг речь, запоминать слова с разрушенным звуковым составом и записывать их в специальный блокнот «Антисловарь». Слева записываются искажённые слова и фразы,</w:t>
      </w:r>
      <w:r w:rsidR="004D54BD">
        <w:rPr>
          <w:rFonts w:ascii="Times New Roman" w:hAnsi="Times New Roman" w:cs="Times New Roman"/>
          <w:sz w:val="26"/>
          <w:szCs w:val="26"/>
        </w:rPr>
        <w:t xml:space="preserve"> </w:t>
      </w:r>
      <w:r w:rsidRPr="00A6290E">
        <w:rPr>
          <w:rFonts w:ascii="Times New Roman" w:hAnsi="Times New Roman" w:cs="Times New Roman"/>
          <w:sz w:val="26"/>
          <w:szCs w:val="26"/>
        </w:rPr>
        <w:t>а рядом их «перевод» по закона</w:t>
      </w:r>
      <w:r w:rsidR="001447AE">
        <w:rPr>
          <w:rFonts w:ascii="Times New Roman" w:hAnsi="Times New Roman" w:cs="Times New Roman"/>
          <w:sz w:val="26"/>
          <w:szCs w:val="26"/>
        </w:rPr>
        <w:t>м литературного языка. Например,</w:t>
      </w:r>
      <w:bookmarkStart w:id="0" w:name="_GoBack"/>
      <w:bookmarkEnd w:id="0"/>
      <w:r w:rsidRPr="00A6290E">
        <w:rPr>
          <w:rFonts w:ascii="Times New Roman" w:hAnsi="Times New Roman" w:cs="Times New Roman"/>
          <w:sz w:val="26"/>
          <w:szCs w:val="26"/>
        </w:rPr>
        <w:t xml:space="preserve"> «</w:t>
      </w:r>
      <w:r w:rsidR="000C2670">
        <w:rPr>
          <w:rFonts w:ascii="Times New Roman" w:hAnsi="Times New Roman" w:cs="Times New Roman"/>
          <w:sz w:val="26"/>
          <w:szCs w:val="26"/>
        </w:rPr>
        <w:t>норм</w:t>
      </w:r>
      <w:r w:rsidRPr="00A6290E">
        <w:rPr>
          <w:rFonts w:ascii="Times New Roman" w:hAnsi="Times New Roman" w:cs="Times New Roman"/>
          <w:sz w:val="26"/>
          <w:szCs w:val="26"/>
        </w:rPr>
        <w:t xml:space="preserve">» – </w:t>
      </w:r>
      <w:r w:rsidR="000C2670">
        <w:rPr>
          <w:rFonts w:ascii="Times New Roman" w:hAnsi="Times New Roman" w:cs="Times New Roman"/>
          <w:sz w:val="26"/>
          <w:szCs w:val="26"/>
        </w:rPr>
        <w:t>нормально</w:t>
      </w:r>
      <w:r w:rsidRPr="00A6290E">
        <w:rPr>
          <w:rFonts w:ascii="Times New Roman" w:hAnsi="Times New Roman" w:cs="Times New Roman"/>
          <w:sz w:val="26"/>
          <w:szCs w:val="26"/>
        </w:rPr>
        <w:t>,</w:t>
      </w:r>
      <w:r w:rsidR="000C2670">
        <w:rPr>
          <w:rFonts w:ascii="Times New Roman" w:hAnsi="Times New Roman" w:cs="Times New Roman"/>
          <w:sz w:val="26"/>
          <w:szCs w:val="26"/>
        </w:rPr>
        <w:t xml:space="preserve"> «щас» - сейчас, «зарегать» - зарегистрировать,</w:t>
      </w:r>
      <w:r w:rsidRPr="00A6290E">
        <w:rPr>
          <w:rFonts w:ascii="Times New Roman" w:hAnsi="Times New Roman" w:cs="Times New Roman"/>
          <w:sz w:val="26"/>
          <w:szCs w:val="26"/>
        </w:rPr>
        <w:t xml:space="preserve"> «чек» – человек, «грить» </w:t>
      </w:r>
      <w:r w:rsidRPr="00A6290E">
        <w:rPr>
          <w:rFonts w:ascii="Times New Roman" w:hAnsi="Times New Roman" w:cs="Times New Roman"/>
          <w:sz w:val="26"/>
          <w:szCs w:val="26"/>
        </w:rPr>
        <w:lastRenderedPageBreak/>
        <w:t>– говорить. Будучи внимательными к речи окружающих, учащиеся станут требовательнее относиться и к своей речи».</w:t>
      </w:r>
    </w:p>
    <w:p w:rsidR="00A6290E" w:rsidRPr="00A6290E" w:rsidRDefault="00A6290E" w:rsidP="00A62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90E">
        <w:rPr>
          <w:rFonts w:ascii="Times New Roman" w:hAnsi="Times New Roman" w:cs="Times New Roman"/>
          <w:sz w:val="26"/>
          <w:szCs w:val="26"/>
        </w:rPr>
        <w:t>Пользуясь научными данными о том, что органы слуха и произносительные органы теснейшим образом связаны между собой, можно считать доказанным, что речевой слух – это способность не только воспринимать, но и воспроизводить звучащую речь. Очень хорошие результаты для развития речевого слуха даёт включение в дикционные тренинги упражнений, основанных на образном восприятии звука. Образность восприятия создаётся на основе ассоциативного мышления. На первом этапе учащемуся можно предложить описать свои ассоциации по поводу слухового образа каждого звука. В связи с этим характеристика звука может быть дана не только в соответствии со знаниями, полученными в школе на уроках русского языка (гласный-согласный, твёрдый-мягкий, глухой-звонкий), но и на основе ассоциаций, возникающих в процессе слухового восприятия (льющийся, шуршащий, утешающий, раздражающий, режущий, липкий, отталкивающий, призывающий, нежный, грубый и так далее). Сначала характеристики могут быть только признаковыми, но по мере накопления слуховых впечатлений, они становятся более сложными, утончёнными и разнообразными.</w:t>
      </w:r>
    </w:p>
    <w:p w:rsidR="00A6290E" w:rsidRPr="00A6290E" w:rsidRDefault="00A6290E" w:rsidP="00A62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90E">
        <w:rPr>
          <w:rFonts w:ascii="Times New Roman" w:hAnsi="Times New Roman" w:cs="Times New Roman"/>
          <w:sz w:val="26"/>
          <w:szCs w:val="26"/>
        </w:rPr>
        <w:t>Отличным помощником в работе такого рода является жест. В актерской системе Михаила Чехова дается свое понимание содержательности звуков, выраженных через психологический жест. В работе «О технике актера» Михаил Чехов пишет: «Каждый звук, как гласный, так и согласный, невидимо заключает в себе определенный жест. Он может быть вскрыт и воспроизведен видимо, в качестве жеста человеческого тела».</w:t>
      </w:r>
    </w:p>
    <w:p w:rsidR="00A6290E" w:rsidRPr="00A6290E" w:rsidRDefault="00A6290E" w:rsidP="00A62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90E">
        <w:rPr>
          <w:rFonts w:ascii="Times New Roman" w:hAnsi="Times New Roman" w:cs="Times New Roman"/>
          <w:sz w:val="26"/>
          <w:szCs w:val="26"/>
        </w:rPr>
        <w:t>Учащимся предлагается не только озвучить свои слуховые представления о звуке, но и выр</w:t>
      </w:r>
      <w:r w:rsidR="004C3312">
        <w:rPr>
          <w:rFonts w:ascii="Times New Roman" w:hAnsi="Times New Roman" w:cs="Times New Roman"/>
          <w:sz w:val="26"/>
          <w:szCs w:val="26"/>
        </w:rPr>
        <w:t>азить это жестом, а позднее под</w:t>
      </w:r>
      <w:r w:rsidRPr="00A6290E">
        <w:rPr>
          <w:rFonts w:ascii="Times New Roman" w:hAnsi="Times New Roman" w:cs="Times New Roman"/>
          <w:sz w:val="26"/>
          <w:szCs w:val="26"/>
        </w:rPr>
        <w:t>ключить пластику всего тела. Если звук «Ш»</w:t>
      </w:r>
      <w:r w:rsidR="004C3312">
        <w:rPr>
          <w:rFonts w:ascii="Times New Roman" w:hAnsi="Times New Roman" w:cs="Times New Roman"/>
          <w:sz w:val="26"/>
          <w:szCs w:val="26"/>
        </w:rPr>
        <w:t>, то он делает слово шурша</w:t>
      </w:r>
      <w:r w:rsidRPr="00A6290E">
        <w:rPr>
          <w:rFonts w:ascii="Times New Roman" w:hAnsi="Times New Roman" w:cs="Times New Roman"/>
          <w:sz w:val="26"/>
          <w:szCs w:val="26"/>
        </w:rPr>
        <w:t>щим, успокаивающим, призывающим к тишине (</w:t>
      </w:r>
      <w:r w:rsidR="004C3312">
        <w:rPr>
          <w:rFonts w:ascii="Times New Roman" w:hAnsi="Times New Roman" w:cs="Times New Roman"/>
          <w:sz w:val="26"/>
          <w:szCs w:val="26"/>
        </w:rPr>
        <w:t>Шорох, ШурШит, Шалун, ШиШка). З</w:t>
      </w:r>
      <w:r w:rsidRPr="00A6290E">
        <w:rPr>
          <w:rFonts w:ascii="Times New Roman" w:hAnsi="Times New Roman" w:cs="Times New Roman"/>
          <w:sz w:val="26"/>
          <w:szCs w:val="26"/>
        </w:rPr>
        <w:t>вук «Р» гремящий, будоражащий, возмущающий спокойствие</w:t>
      </w:r>
      <w:r w:rsidR="000C2670">
        <w:rPr>
          <w:rFonts w:ascii="Times New Roman" w:hAnsi="Times New Roman" w:cs="Times New Roman"/>
          <w:sz w:val="26"/>
          <w:szCs w:val="26"/>
        </w:rPr>
        <w:t xml:space="preserve"> (Рев, Рык)</w:t>
      </w:r>
      <w:r w:rsidRPr="00A6290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6290E" w:rsidRPr="00A6290E" w:rsidRDefault="00A6290E" w:rsidP="00A62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90E">
        <w:rPr>
          <w:rFonts w:ascii="Times New Roman" w:hAnsi="Times New Roman" w:cs="Times New Roman"/>
          <w:sz w:val="26"/>
          <w:szCs w:val="26"/>
        </w:rPr>
        <w:t>В дальнейшую работу эффективно включить имитационные упражнения – «звуковые этюды». В них более активно работает акустическое воображение. Суть их – создание звуковых мини-образов.</w:t>
      </w:r>
      <w:r w:rsidR="004C3312">
        <w:rPr>
          <w:rFonts w:ascii="Times New Roman" w:hAnsi="Times New Roman" w:cs="Times New Roman"/>
          <w:sz w:val="26"/>
          <w:szCs w:val="26"/>
        </w:rPr>
        <w:t xml:space="preserve"> </w:t>
      </w:r>
      <w:r w:rsidRPr="00A6290E">
        <w:rPr>
          <w:rFonts w:ascii="Times New Roman" w:hAnsi="Times New Roman" w:cs="Times New Roman"/>
          <w:sz w:val="26"/>
          <w:szCs w:val="26"/>
        </w:rPr>
        <w:t>Чрезвычайно полезно в этом случае упражнение, которое заключается в подражании естественным звукам и механическим шумам: падению воды, пению птиц, ворчанию мотора</w:t>
      </w:r>
      <w:r w:rsidR="004C3312">
        <w:rPr>
          <w:rFonts w:ascii="Times New Roman" w:hAnsi="Times New Roman" w:cs="Times New Roman"/>
          <w:sz w:val="26"/>
          <w:szCs w:val="26"/>
        </w:rPr>
        <w:t xml:space="preserve">. </w:t>
      </w:r>
      <w:r w:rsidRPr="00A6290E">
        <w:rPr>
          <w:rFonts w:ascii="Times New Roman" w:hAnsi="Times New Roman" w:cs="Times New Roman"/>
          <w:sz w:val="26"/>
          <w:szCs w:val="26"/>
        </w:rPr>
        <w:t>Упражнение «Мотоциклист» – имитируя повороты правой ручки рулевого управления мотоцикла, правой рукой, звучим р-р- р (звук твердый), имитируя повороты левой ручки мотоцикла, звучим рь-рь-рь (звук мягкий). Звук «Ш» – жест плавный, утешающий, подключаем имитацию и смахиваем ладонью сухую листву со стола или скамейки в парке. Жарим на сковор</w:t>
      </w:r>
      <w:r w:rsidR="004C3312">
        <w:rPr>
          <w:rFonts w:ascii="Times New Roman" w:hAnsi="Times New Roman" w:cs="Times New Roman"/>
          <w:sz w:val="26"/>
          <w:szCs w:val="26"/>
        </w:rPr>
        <w:t>оде мясо, тогда «Ш» – шкворчащий</w:t>
      </w:r>
      <w:r w:rsidRPr="00A6290E">
        <w:rPr>
          <w:rFonts w:ascii="Times New Roman" w:hAnsi="Times New Roman" w:cs="Times New Roman"/>
          <w:sz w:val="26"/>
          <w:szCs w:val="26"/>
        </w:rPr>
        <w:t xml:space="preserve">, </w:t>
      </w:r>
      <w:r w:rsidR="004C3312">
        <w:rPr>
          <w:rFonts w:ascii="Times New Roman" w:hAnsi="Times New Roman" w:cs="Times New Roman"/>
          <w:sz w:val="26"/>
          <w:szCs w:val="26"/>
        </w:rPr>
        <w:t xml:space="preserve">слышен </w:t>
      </w:r>
      <w:r w:rsidRPr="00A6290E">
        <w:rPr>
          <w:rFonts w:ascii="Times New Roman" w:hAnsi="Times New Roman" w:cs="Times New Roman"/>
          <w:sz w:val="26"/>
          <w:szCs w:val="26"/>
        </w:rPr>
        <w:t>шум лопающихся пузырьков. «Б» – объём (Бочка, Банка, БараБан) « Барабанщик»</w:t>
      </w:r>
      <w:r w:rsidR="004C3312" w:rsidRPr="00A6290E">
        <w:rPr>
          <w:rFonts w:ascii="Times New Roman" w:hAnsi="Times New Roman" w:cs="Times New Roman"/>
          <w:sz w:val="26"/>
          <w:szCs w:val="26"/>
        </w:rPr>
        <w:t xml:space="preserve"> – </w:t>
      </w:r>
      <w:r w:rsidRPr="00A6290E">
        <w:rPr>
          <w:rFonts w:ascii="Times New Roman" w:hAnsi="Times New Roman" w:cs="Times New Roman"/>
          <w:sz w:val="26"/>
          <w:szCs w:val="26"/>
        </w:rPr>
        <w:t>имитируем соло на барабанах. «П» – взрывная субстанция (Пар, Пена, Пух, Пудра), и жест рождается соответственный.</w:t>
      </w:r>
      <w:r w:rsidR="004C3312">
        <w:rPr>
          <w:rFonts w:ascii="Times New Roman" w:hAnsi="Times New Roman" w:cs="Times New Roman"/>
          <w:sz w:val="26"/>
          <w:szCs w:val="26"/>
        </w:rPr>
        <w:t xml:space="preserve"> </w:t>
      </w:r>
      <w:r w:rsidRPr="00A6290E">
        <w:rPr>
          <w:rFonts w:ascii="Times New Roman" w:hAnsi="Times New Roman" w:cs="Times New Roman"/>
          <w:sz w:val="26"/>
          <w:szCs w:val="26"/>
        </w:rPr>
        <w:t>Предложите ученикам вообразить, что они миксеры – ноги на ширине плеч, верхняя часть туловища расслаблена, наклонена вперед. Включаем миксеры и со звуком «ПР» начинаем вращение руками – лопастями. Каждый вспенивает вокруг себя сливки, постепенно распрямляя тело вверх и полностью погружаясь в белую пену с лопающимися пузырьками.</w:t>
      </w:r>
    </w:p>
    <w:p w:rsidR="00A6290E" w:rsidRPr="00A6290E" w:rsidRDefault="00A6290E" w:rsidP="00A62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90E">
        <w:rPr>
          <w:rFonts w:ascii="Times New Roman" w:hAnsi="Times New Roman" w:cs="Times New Roman"/>
          <w:sz w:val="26"/>
          <w:szCs w:val="26"/>
        </w:rPr>
        <w:lastRenderedPageBreak/>
        <w:t xml:space="preserve">В зависимости от фантазии и тонкости ощущений интерпретации могут варьироваться. У каждого человека возникают свои ассоциации, чувства, ощущения, поэтому он не просто механически проговаривает звук, а чувственно окрашивает его и вкладывает в него весь эмоциональный багаж, тем самым, расширяя слуховые представления о звуке. Если согласные звуки в большинстве своём звукоподражательны, то гласные являются выразителями эмоциональных реакций. тоже должны нести образно-эмоциональную нагрузку. </w:t>
      </w:r>
    </w:p>
    <w:p w:rsidR="00A6290E" w:rsidRPr="00A6290E" w:rsidRDefault="00A6290E" w:rsidP="00A629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shd w:val="clear" w:color="auto" w:fill="FFFFFF"/>
        </w:rPr>
      </w:pPr>
      <w:r w:rsidRPr="00A6290E">
        <w:rPr>
          <w:rFonts w:ascii="Times New Roman" w:hAnsi="Times New Roman" w:cs="Times New Roman"/>
          <w:sz w:val="26"/>
          <w:szCs w:val="26"/>
        </w:rPr>
        <w:t>По мере того как расширяются слуховые представления, в тренинг можно включать тексты, чистоговорки, стихи с ярко выраженной звуковой инструментовкой, в характере которой рождается двигательно-пластическое решение. Например, скороговорка: «</w:t>
      </w:r>
      <w:r w:rsidRPr="00A6290E">
        <w:rPr>
          <w:rFonts w:ascii="Times New Roman" w:hAnsi="Times New Roman" w:cs="Times New Roman"/>
          <w:color w:val="000000"/>
          <w:spacing w:val="-2"/>
          <w:sz w:val="26"/>
          <w:szCs w:val="26"/>
          <w:shd w:val="clear" w:color="auto" w:fill="FFFFFF"/>
        </w:rPr>
        <w:t>Ткёт ткач ткани на платье Тане».</w:t>
      </w:r>
    </w:p>
    <w:p w:rsidR="00A6290E" w:rsidRPr="00A6290E" w:rsidRDefault="00A6290E" w:rsidP="00A62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90E">
        <w:rPr>
          <w:rFonts w:ascii="Times New Roman" w:hAnsi="Times New Roman" w:cs="Times New Roman"/>
          <w:sz w:val="26"/>
          <w:szCs w:val="26"/>
        </w:rPr>
        <w:t xml:space="preserve">Звукосмысловой разбор текста, даже если это скороговорка, желателен в любой форме работы над текстом, так как он активизирует речевой слух, а тот в свою очередь активизирует все психофизические процессы речи. </w:t>
      </w:r>
    </w:p>
    <w:p w:rsidR="00A6290E" w:rsidRPr="00A6290E" w:rsidRDefault="00A6290E" w:rsidP="00A62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90E">
        <w:rPr>
          <w:rFonts w:ascii="Times New Roman" w:hAnsi="Times New Roman" w:cs="Times New Roman"/>
          <w:sz w:val="26"/>
          <w:szCs w:val="26"/>
        </w:rPr>
        <w:t>Давайте представим себе, как работает ткацкий станок. Встанем в исходное положение, ноги на ширине плеч, руки согнуты в локтях, подключаем вращение руками перед собой, имитируем работу ткацких валиков. Одновременно произносим скороговорку: «</w:t>
      </w:r>
      <w:r w:rsidRPr="00A6290E">
        <w:rPr>
          <w:rFonts w:ascii="Times New Roman" w:hAnsi="Times New Roman" w:cs="Times New Roman"/>
          <w:color w:val="000000"/>
          <w:spacing w:val="-2"/>
          <w:sz w:val="26"/>
          <w:szCs w:val="26"/>
          <w:shd w:val="clear" w:color="auto" w:fill="FFFFFF"/>
        </w:rPr>
        <w:t xml:space="preserve">Ткёт ткач ткани на платье Тане». </w:t>
      </w:r>
      <w:r w:rsidRPr="00A6290E">
        <w:rPr>
          <w:rFonts w:ascii="Times New Roman" w:hAnsi="Times New Roman" w:cs="Times New Roman"/>
          <w:sz w:val="26"/>
          <w:szCs w:val="26"/>
        </w:rPr>
        <w:t xml:space="preserve">Затем усложняем задачу, задаем ритм. Произносим скороговорку с ударением на одно слово. При произношении </w:t>
      </w:r>
      <w:r w:rsidR="004C3312">
        <w:rPr>
          <w:rFonts w:ascii="Times New Roman" w:hAnsi="Times New Roman" w:cs="Times New Roman"/>
          <w:sz w:val="26"/>
          <w:szCs w:val="26"/>
        </w:rPr>
        <w:t>ударного слова наклоняемся вперёд. Например,</w:t>
      </w:r>
      <w:r w:rsidRPr="00A6290E">
        <w:rPr>
          <w:rFonts w:ascii="Times New Roman" w:hAnsi="Times New Roman" w:cs="Times New Roman"/>
          <w:sz w:val="26"/>
          <w:szCs w:val="26"/>
        </w:rPr>
        <w:t xml:space="preserve"> «</w:t>
      </w:r>
      <w:r w:rsidRPr="00A6290E">
        <w:rPr>
          <w:rFonts w:ascii="Times New Roman" w:hAnsi="Times New Roman" w:cs="Times New Roman"/>
          <w:b/>
          <w:color w:val="000000"/>
          <w:spacing w:val="-2"/>
          <w:sz w:val="26"/>
          <w:szCs w:val="26"/>
          <w:shd w:val="clear" w:color="auto" w:fill="FFFFFF"/>
        </w:rPr>
        <w:t>ТКЁТ</w:t>
      </w:r>
      <w:r w:rsidRPr="00A6290E">
        <w:rPr>
          <w:rFonts w:ascii="Times New Roman" w:hAnsi="Times New Roman" w:cs="Times New Roman"/>
          <w:color w:val="000000"/>
          <w:spacing w:val="-2"/>
          <w:sz w:val="26"/>
          <w:szCs w:val="26"/>
          <w:shd w:val="clear" w:color="auto" w:fill="FFFFFF"/>
        </w:rPr>
        <w:t xml:space="preserve"> ткач ткани на платье Тане». В следующий раз: </w:t>
      </w:r>
      <w:r w:rsidRPr="00A6290E">
        <w:rPr>
          <w:rFonts w:ascii="Times New Roman" w:hAnsi="Times New Roman" w:cs="Times New Roman"/>
          <w:sz w:val="26"/>
          <w:szCs w:val="26"/>
        </w:rPr>
        <w:t>«</w:t>
      </w:r>
      <w:r w:rsidRPr="00A6290E">
        <w:rPr>
          <w:rFonts w:ascii="Times New Roman" w:hAnsi="Times New Roman" w:cs="Times New Roman"/>
          <w:color w:val="000000"/>
          <w:spacing w:val="-2"/>
          <w:sz w:val="26"/>
          <w:szCs w:val="26"/>
          <w:shd w:val="clear" w:color="auto" w:fill="FFFFFF"/>
        </w:rPr>
        <w:t xml:space="preserve">Ткёт </w:t>
      </w:r>
      <w:r w:rsidRPr="00A6290E">
        <w:rPr>
          <w:rFonts w:ascii="Times New Roman" w:hAnsi="Times New Roman" w:cs="Times New Roman"/>
          <w:b/>
          <w:color w:val="000000"/>
          <w:spacing w:val="-2"/>
          <w:sz w:val="26"/>
          <w:szCs w:val="26"/>
          <w:shd w:val="clear" w:color="auto" w:fill="FFFFFF"/>
        </w:rPr>
        <w:t>ТКАЧ</w:t>
      </w:r>
      <w:r w:rsidRPr="00A6290E">
        <w:rPr>
          <w:rFonts w:ascii="Times New Roman" w:hAnsi="Times New Roman" w:cs="Times New Roman"/>
          <w:color w:val="000000"/>
          <w:spacing w:val="-2"/>
          <w:sz w:val="26"/>
          <w:szCs w:val="26"/>
          <w:shd w:val="clear" w:color="auto" w:fill="FFFFFF"/>
        </w:rPr>
        <w:t xml:space="preserve"> ткани на платье Тане». Далее: </w:t>
      </w:r>
      <w:r w:rsidRPr="00A6290E">
        <w:rPr>
          <w:rFonts w:ascii="Times New Roman" w:hAnsi="Times New Roman" w:cs="Times New Roman"/>
          <w:sz w:val="26"/>
          <w:szCs w:val="26"/>
        </w:rPr>
        <w:t>«</w:t>
      </w:r>
      <w:r w:rsidRPr="00A6290E">
        <w:rPr>
          <w:rFonts w:ascii="Times New Roman" w:hAnsi="Times New Roman" w:cs="Times New Roman"/>
          <w:color w:val="000000"/>
          <w:spacing w:val="-2"/>
          <w:sz w:val="26"/>
          <w:szCs w:val="26"/>
          <w:shd w:val="clear" w:color="auto" w:fill="FFFFFF"/>
        </w:rPr>
        <w:t xml:space="preserve">Ткёт ткач </w:t>
      </w:r>
      <w:r w:rsidRPr="00A6290E">
        <w:rPr>
          <w:rFonts w:ascii="Times New Roman" w:hAnsi="Times New Roman" w:cs="Times New Roman"/>
          <w:b/>
          <w:color w:val="000000"/>
          <w:spacing w:val="-2"/>
          <w:sz w:val="26"/>
          <w:szCs w:val="26"/>
          <w:shd w:val="clear" w:color="auto" w:fill="FFFFFF"/>
        </w:rPr>
        <w:t>ТКАНИ</w:t>
      </w:r>
      <w:r w:rsidRPr="00A6290E">
        <w:rPr>
          <w:rFonts w:ascii="Times New Roman" w:hAnsi="Times New Roman" w:cs="Times New Roman"/>
          <w:color w:val="000000"/>
          <w:spacing w:val="-2"/>
          <w:sz w:val="26"/>
          <w:szCs w:val="26"/>
          <w:shd w:val="clear" w:color="auto" w:fill="FFFFFF"/>
        </w:rPr>
        <w:t xml:space="preserve"> на платье Тане», </w:t>
      </w:r>
      <w:r w:rsidRPr="00A6290E">
        <w:rPr>
          <w:rFonts w:ascii="Times New Roman" w:hAnsi="Times New Roman" w:cs="Times New Roman"/>
          <w:sz w:val="26"/>
          <w:szCs w:val="26"/>
        </w:rPr>
        <w:t>«</w:t>
      </w:r>
      <w:r w:rsidRPr="00A6290E">
        <w:rPr>
          <w:rFonts w:ascii="Times New Roman" w:hAnsi="Times New Roman" w:cs="Times New Roman"/>
          <w:color w:val="000000"/>
          <w:spacing w:val="-2"/>
          <w:sz w:val="26"/>
          <w:szCs w:val="26"/>
          <w:shd w:val="clear" w:color="auto" w:fill="FFFFFF"/>
        </w:rPr>
        <w:t xml:space="preserve">Ткёт ткач ткани </w:t>
      </w:r>
      <w:r w:rsidRPr="00A6290E">
        <w:rPr>
          <w:rFonts w:ascii="Times New Roman" w:hAnsi="Times New Roman" w:cs="Times New Roman"/>
          <w:b/>
          <w:color w:val="000000"/>
          <w:spacing w:val="-2"/>
          <w:sz w:val="26"/>
          <w:szCs w:val="26"/>
          <w:shd w:val="clear" w:color="auto" w:fill="FFFFFF"/>
        </w:rPr>
        <w:t xml:space="preserve">НА ПЛАТЬЕ </w:t>
      </w:r>
      <w:r w:rsidRPr="00A6290E">
        <w:rPr>
          <w:rFonts w:ascii="Times New Roman" w:hAnsi="Times New Roman" w:cs="Times New Roman"/>
          <w:color w:val="000000"/>
          <w:spacing w:val="-2"/>
          <w:sz w:val="26"/>
          <w:szCs w:val="26"/>
          <w:shd w:val="clear" w:color="auto" w:fill="FFFFFF"/>
        </w:rPr>
        <w:t xml:space="preserve">Тане», </w:t>
      </w:r>
      <w:r w:rsidRPr="00A6290E">
        <w:rPr>
          <w:rFonts w:ascii="Times New Roman" w:hAnsi="Times New Roman" w:cs="Times New Roman"/>
          <w:sz w:val="26"/>
          <w:szCs w:val="26"/>
        </w:rPr>
        <w:t>«</w:t>
      </w:r>
      <w:r w:rsidRPr="00A6290E">
        <w:rPr>
          <w:rFonts w:ascii="Times New Roman" w:hAnsi="Times New Roman" w:cs="Times New Roman"/>
          <w:color w:val="000000"/>
          <w:spacing w:val="-2"/>
          <w:sz w:val="26"/>
          <w:szCs w:val="26"/>
          <w:shd w:val="clear" w:color="auto" w:fill="FFFFFF"/>
        </w:rPr>
        <w:t xml:space="preserve">Ткёт ткач ткани на платье </w:t>
      </w:r>
      <w:r w:rsidRPr="00A6290E">
        <w:rPr>
          <w:rFonts w:ascii="Times New Roman" w:hAnsi="Times New Roman" w:cs="Times New Roman"/>
          <w:b/>
          <w:color w:val="000000"/>
          <w:spacing w:val="-2"/>
          <w:sz w:val="26"/>
          <w:szCs w:val="26"/>
          <w:shd w:val="clear" w:color="auto" w:fill="FFFFFF"/>
        </w:rPr>
        <w:t>ТАНЕ</w:t>
      </w:r>
      <w:r w:rsidRPr="00A6290E">
        <w:rPr>
          <w:rFonts w:ascii="Times New Roman" w:hAnsi="Times New Roman" w:cs="Times New Roman"/>
          <w:color w:val="000000"/>
          <w:spacing w:val="-2"/>
          <w:sz w:val="26"/>
          <w:szCs w:val="26"/>
          <w:shd w:val="clear" w:color="auto" w:fill="FFFFFF"/>
        </w:rPr>
        <w:t>».</w:t>
      </w:r>
    </w:p>
    <w:p w:rsidR="00A6290E" w:rsidRPr="00A6290E" w:rsidRDefault="00A6290E" w:rsidP="004C3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90E">
        <w:rPr>
          <w:rFonts w:ascii="Times New Roman" w:hAnsi="Times New Roman" w:cs="Times New Roman"/>
          <w:sz w:val="26"/>
          <w:szCs w:val="26"/>
        </w:rPr>
        <w:t>С</w:t>
      </w:r>
      <w:r w:rsidR="000C2670">
        <w:rPr>
          <w:rFonts w:ascii="Times New Roman" w:hAnsi="Times New Roman" w:cs="Times New Roman"/>
          <w:sz w:val="26"/>
          <w:szCs w:val="26"/>
        </w:rPr>
        <w:t xml:space="preserve"> </w:t>
      </w:r>
      <w:r w:rsidRPr="00A6290E">
        <w:rPr>
          <w:rFonts w:ascii="Times New Roman" w:hAnsi="Times New Roman" w:cs="Times New Roman"/>
          <w:sz w:val="26"/>
          <w:szCs w:val="26"/>
        </w:rPr>
        <w:t xml:space="preserve">той же целью можно обращаться к стихам, содержащим в себе элементы звуковой инструментовки как звукоподражание, поскольку оно является более доступным нашему слуху. </w:t>
      </w:r>
    </w:p>
    <w:p w:rsidR="00A6290E" w:rsidRPr="00A6290E" w:rsidRDefault="00A6290E" w:rsidP="00A62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90E">
        <w:rPr>
          <w:rFonts w:ascii="Times New Roman" w:hAnsi="Times New Roman" w:cs="Times New Roman"/>
          <w:sz w:val="26"/>
          <w:szCs w:val="26"/>
        </w:rPr>
        <w:t>Одним из решающих факторов в формировании речевых навыков у ребёнка является речевая среда. Однако создать идеальную речевую среду практически невозможно, так как в жизни нас окружают люди с разными голосовыми и речевыми данными. В этих условиях очень важную роль играют прослушивания записей с голосами мастеров художественного слова, актёров драматического театра, деятелей искусства, что способствует активизации речевого слуха, подключению слухового анализатора и накоплению верных слуховых представлений. Чистая, выразительная речь, звучащая со сцены, для слушающего ученика является той меркой, тем эталоном, к которому нужно подстроить собственное звучание. При прослушивании необходимо приучить учащихся быть внимательными к содержанию произведения, к интонационно-звуковому оформлению речи говорящего, произносительному стилю. Данное упражнение позволяет слушать, повторять, воспроизводить услышанное, сравнивать речевые образцы, развивать речевое чутьё, умение чутко слышать различные оттенки речевой характерности, данные автором, что в последствии даст учащимся возможность создавать собственные яркие чтецкие образы.</w:t>
      </w:r>
    </w:p>
    <w:p w:rsidR="00A6290E" w:rsidRDefault="00A6290E" w:rsidP="00A62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90E">
        <w:rPr>
          <w:rFonts w:ascii="Times New Roman" w:hAnsi="Times New Roman" w:cs="Times New Roman"/>
          <w:sz w:val="26"/>
          <w:szCs w:val="26"/>
        </w:rPr>
        <w:t>На этапе самостоятельной работы над чтецким материалом, ученику будет полезным дать возможность записывать и прослушивать свою собственную речь. Слуховое восприятие собственной речи со стороны несколько иное, чем восприятие изнутри.</w:t>
      </w:r>
    </w:p>
    <w:p w:rsidR="000E4B36" w:rsidRPr="00956B20" w:rsidRDefault="00CE1AC0" w:rsidP="000E4B36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56B20">
        <w:rPr>
          <w:color w:val="auto"/>
          <w:sz w:val="26"/>
          <w:szCs w:val="26"/>
        </w:rPr>
        <w:t>Работа над звуковой стороной речи направлена на формиро</w:t>
      </w:r>
      <w:r w:rsidR="000E4B36" w:rsidRPr="00956B20">
        <w:rPr>
          <w:color w:val="auto"/>
          <w:sz w:val="26"/>
          <w:szCs w:val="26"/>
        </w:rPr>
        <w:t xml:space="preserve">вание произносительной культуры </w:t>
      </w:r>
      <w:r w:rsidR="00956B20">
        <w:rPr>
          <w:color w:val="auto"/>
          <w:sz w:val="26"/>
          <w:szCs w:val="26"/>
        </w:rPr>
        <w:t xml:space="preserve">человека </w:t>
      </w:r>
      <w:r w:rsidR="000E4B36" w:rsidRPr="00956B20">
        <w:rPr>
          <w:color w:val="auto"/>
          <w:sz w:val="26"/>
          <w:szCs w:val="26"/>
        </w:rPr>
        <w:t xml:space="preserve">через активизацию слухового внимания, </w:t>
      </w:r>
      <w:r w:rsidR="000E4B36" w:rsidRPr="00956B20">
        <w:rPr>
          <w:color w:val="auto"/>
          <w:sz w:val="26"/>
          <w:szCs w:val="26"/>
        </w:rPr>
        <w:lastRenderedPageBreak/>
        <w:t xml:space="preserve">подключение слуховой памяти, развитие </w:t>
      </w:r>
      <w:r w:rsidR="00956B20" w:rsidRPr="00956B20">
        <w:rPr>
          <w:color w:val="auto"/>
          <w:sz w:val="26"/>
          <w:szCs w:val="26"/>
        </w:rPr>
        <w:t>акустического</w:t>
      </w:r>
      <w:r w:rsidR="00956B20">
        <w:rPr>
          <w:color w:val="auto"/>
          <w:sz w:val="26"/>
          <w:szCs w:val="26"/>
        </w:rPr>
        <w:t xml:space="preserve"> воображения</w:t>
      </w:r>
      <w:r w:rsidR="000E4B36" w:rsidRPr="00956B20">
        <w:rPr>
          <w:color w:val="auto"/>
          <w:sz w:val="26"/>
          <w:szCs w:val="26"/>
        </w:rPr>
        <w:t>.</w:t>
      </w:r>
      <w:r w:rsidR="00956B20" w:rsidRPr="00956B20">
        <w:rPr>
          <w:color w:val="auto"/>
          <w:sz w:val="26"/>
          <w:szCs w:val="26"/>
        </w:rPr>
        <w:t xml:space="preserve"> </w:t>
      </w:r>
      <w:r w:rsidR="000E4B36" w:rsidRPr="00956B20">
        <w:rPr>
          <w:color w:val="auto"/>
          <w:sz w:val="26"/>
          <w:szCs w:val="26"/>
        </w:rPr>
        <w:t xml:space="preserve">Постоянная тренировка звукосмыслового разбора активизирует речевой слух и заставляет его работать в поисках речевой выразительности, </w:t>
      </w:r>
      <w:r w:rsidR="00956B20" w:rsidRPr="00956B20">
        <w:rPr>
          <w:color w:val="auto"/>
          <w:sz w:val="26"/>
          <w:szCs w:val="26"/>
        </w:rPr>
        <w:t xml:space="preserve">развивает </w:t>
      </w:r>
      <w:r w:rsidR="000E4B36" w:rsidRPr="00956B20">
        <w:rPr>
          <w:color w:val="auto"/>
          <w:sz w:val="26"/>
          <w:szCs w:val="26"/>
        </w:rPr>
        <w:t>способность ощущать в речи ее мелодику и тон, или тембральную окраску, способность ощущать требуемый ситуацией темп и ритм.</w:t>
      </w:r>
    </w:p>
    <w:p w:rsidR="00956B20" w:rsidRPr="00956B20" w:rsidRDefault="0027610F" w:rsidP="00956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 в</w:t>
      </w:r>
      <w:r w:rsidR="00956B20" w:rsidRPr="00956B20">
        <w:rPr>
          <w:rFonts w:ascii="Times New Roman" w:hAnsi="Times New Roman" w:cs="Times New Roman"/>
          <w:sz w:val="26"/>
          <w:szCs w:val="26"/>
        </w:rPr>
        <w:t>ысокое качество звучания речи имеет не только эстетическое, но и социальное значение. Оно обеспечивает результативность общения, способствует лучшей передаче и адекватному восприятию собеседниками их мыслей и чувств. Наконец, качество звучания устной речи имеет учебное значение, играет существенную роль в усвоении содержания многих учебных предметов.</w:t>
      </w:r>
    </w:p>
    <w:p w:rsidR="000E4B36" w:rsidRDefault="000E4B36" w:rsidP="00A629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4B36" w:rsidRDefault="000E4B36" w:rsidP="00A629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4B36" w:rsidRDefault="000E4B36" w:rsidP="00A629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4B36" w:rsidRPr="00A6290E" w:rsidRDefault="000E4B36" w:rsidP="00A629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90E" w:rsidRPr="00F51B7F" w:rsidRDefault="00A6290E" w:rsidP="00A629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B7F">
        <w:rPr>
          <w:rFonts w:ascii="Times New Roman" w:hAnsi="Times New Roman" w:cs="Times New Roman"/>
          <w:sz w:val="26"/>
          <w:szCs w:val="26"/>
        </w:rPr>
        <w:t>Литература:</w:t>
      </w:r>
    </w:p>
    <w:p w:rsidR="00FD0692" w:rsidRPr="00F51B7F" w:rsidRDefault="00FD0692" w:rsidP="0038054F">
      <w:pPr>
        <w:pStyle w:val="a7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F51B7F">
        <w:rPr>
          <w:rFonts w:ascii="Times New Roman" w:hAnsi="Times New Roman" w:cs="Times New Roman"/>
          <w:sz w:val="26"/>
          <w:szCs w:val="26"/>
        </w:rPr>
        <w:t>Гротовский Е. Тренинг актёра: Материалы лаборатории художественного творчества. / Е. Гротовский – Л., 1987.</w:t>
      </w:r>
    </w:p>
    <w:p w:rsidR="00FD0692" w:rsidRPr="00F51B7F" w:rsidRDefault="00FD0692" w:rsidP="0038054F">
      <w:pPr>
        <w:pStyle w:val="a7"/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F51B7F">
        <w:rPr>
          <w:rFonts w:ascii="Times New Roman" w:eastAsia="Times New Roman" w:hAnsi="Times New Roman" w:cs="Times New Roman"/>
          <w:bCs/>
          <w:color w:val="222222"/>
          <w:sz w:val="26"/>
          <w:szCs w:val="26"/>
          <w:shd w:val="clear" w:color="auto" w:fill="FFFFFF"/>
          <w:lang w:eastAsia="ru-RU"/>
        </w:rPr>
        <w:t xml:space="preserve">Иванова С.Ф. </w:t>
      </w:r>
      <w:r w:rsidRPr="00F51B7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Речевой слух и культура речи/  </w:t>
      </w:r>
      <w:r w:rsidRPr="00F51B7F">
        <w:rPr>
          <w:rFonts w:ascii="Times New Roman" w:eastAsia="Times New Roman" w:hAnsi="Times New Roman" w:cs="Times New Roman"/>
          <w:bCs/>
          <w:color w:val="222222"/>
          <w:sz w:val="26"/>
          <w:szCs w:val="26"/>
          <w:shd w:val="clear" w:color="auto" w:fill="FFFFFF"/>
          <w:lang w:eastAsia="ru-RU"/>
        </w:rPr>
        <w:t xml:space="preserve">С.Ф. Иванова </w:t>
      </w:r>
      <w:r w:rsidRPr="00F51B7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Москва: Просвещение, 1970.</w:t>
      </w:r>
    </w:p>
    <w:p w:rsidR="00FD0692" w:rsidRPr="00F51B7F" w:rsidRDefault="00FD0692" w:rsidP="0038054F">
      <w:pPr>
        <w:pStyle w:val="a7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F51B7F">
        <w:rPr>
          <w:rFonts w:ascii="Times New Roman" w:hAnsi="Times New Roman" w:cs="Times New Roman"/>
          <w:sz w:val="26"/>
          <w:szCs w:val="26"/>
        </w:rPr>
        <w:t>Пронина М.П. Воспитание фонационного и фонематического слуха будущего драматического актёра / М.П. Пронина  – Л</w:t>
      </w:r>
      <w:r>
        <w:rPr>
          <w:rFonts w:ascii="Times New Roman" w:hAnsi="Times New Roman" w:cs="Times New Roman"/>
          <w:sz w:val="26"/>
          <w:szCs w:val="26"/>
        </w:rPr>
        <w:t xml:space="preserve">.: </w:t>
      </w:r>
      <w:r w:rsidRPr="00F51B7F">
        <w:rPr>
          <w:rFonts w:ascii="Times New Roman" w:hAnsi="Times New Roman" w:cs="Times New Roman"/>
          <w:sz w:val="26"/>
          <w:szCs w:val="26"/>
          <w:shd w:val="clear" w:color="auto" w:fill="FFFFFF"/>
        </w:rPr>
        <w:t>ЛГИТМиК</w:t>
      </w:r>
      <w:r w:rsidRPr="00F51B7F">
        <w:rPr>
          <w:rFonts w:ascii="Times New Roman" w:hAnsi="Times New Roman" w:cs="Times New Roman"/>
          <w:sz w:val="26"/>
          <w:szCs w:val="26"/>
        </w:rPr>
        <w:t>, 1989.</w:t>
      </w:r>
    </w:p>
    <w:p w:rsidR="00FD0692" w:rsidRPr="00F51B7F" w:rsidRDefault="00FD0692" w:rsidP="0038054F">
      <w:pPr>
        <w:pStyle w:val="a7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F51B7F">
        <w:rPr>
          <w:rFonts w:ascii="Times New Roman" w:hAnsi="Times New Roman" w:cs="Times New Roman"/>
          <w:sz w:val="26"/>
          <w:szCs w:val="26"/>
        </w:rPr>
        <w:t>Тумашова Г.А. Методы воспитания речевого слуха / Художественное слово: автор, рассказчик, слушатель:. Материалы Всероссийской научно-практической конференции (г.</w:t>
      </w:r>
      <w:r>
        <w:rPr>
          <w:rFonts w:ascii="Times New Roman" w:hAnsi="Times New Roman" w:cs="Times New Roman"/>
          <w:sz w:val="26"/>
          <w:szCs w:val="26"/>
        </w:rPr>
        <w:t>Новосибирск, 17 апреля 2014</w:t>
      </w:r>
      <w:r w:rsidRPr="00F51B7F">
        <w:rPr>
          <w:rFonts w:ascii="Times New Roman" w:hAnsi="Times New Roman" w:cs="Times New Roman"/>
          <w:sz w:val="26"/>
          <w:szCs w:val="26"/>
        </w:rPr>
        <w:t>) –  Новосибирск: НГТУ, 2015. Вып. 2.</w:t>
      </w:r>
    </w:p>
    <w:p w:rsidR="00FD0692" w:rsidRPr="00F51B7F" w:rsidRDefault="00FD0692" w:rsidP="0038054F">
      <w:pPr>
        <w:pStyle w:val="a7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F51B7F">
        <w:rPr>
          <w:rFonts w:ascii="Times New Roman" w:hAnsi="Times New Roman" w:cs="Times New Roman"/>
          <w:sz w:val="26"/>
          <w:szCs w:val="26"/>
        </w:rPr>
        <w:t>Чехов М.А.</w:t>
      </w:r>
      <w:r>
        <w:rPr>
          <w:rFonts w:ascii="Times New Roman" w:hAnsi="Times New Roman" w:cs="Times New Roman"/>
          <w:sz w:val="26"/>
          <w:szCs w:val="26"/>
        </w:rPr>
        <w:t xml:space="preserve"> Литературное наследие</w:t>
      </w:r>
      <w:r w:rsidRPr="00F51B7F">
        <w:rPr>
          <w:rFonts w:ascii="Times New Roman" w:hAnsi="Times New Roman" w:cs="Times New Roman"/>
          <w:sz w:val="26"/>
          <w:szCs w:val="26"/>
        </w:rPr>
        <w:t xml:space="preserve"> / М.А. Чехов   – М., 1986.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1B7F">
        <w:rPr>
          <w:rFonts w:ascii="Times New Roman" w:hAnsi="Times New Roman" w:cs="Times New Roman"/>
          <w:sz w:val="26"/>
          <w:szCs w:val="26"/>
        </w:rPr>
        <w:t>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1B7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D0692" w:rsidRPr="00F51B7F" w:rsidRDefault="00FD0692" w:rsidP="0038054F">
      <w:pPr>
        <w:pStyle w:val="a7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F51B7F">
        <w:rPr>
          <w:rFonts w:ascii="Times New Roman" w:hAnsi="Times New Roman" w:cs="Times New Roman"/>
          <w:sz w:val="26"/>
          <w:szCs w:val="26"/>
        </w:rPr>
        <w:t>Шор Ю.М. Сценическая речь. Теория, история, практика: коллективная монография / Ю.М. Шор  – Санкт-Петербург: СПГАТИ, 2013.</w:t>
      </w:r>
    </w:p>
    <w:p w:rsidR="00C7095F" w:rsidRPr="00A6290E" w:rsidRDefault="00A223A1" w:rsidP="0038054F">
      <w:pPr>
        <w:ind w:hanging="720"/>
        <w:rPr>
          <w:rFonts w:ascii="Times New Roman" w:hAnsi="Times New Roman" w:cs="Times New Roman"/>
          <w:sz w:val="26"/>
          <w:szCs w:val="26"/>
        </w:rPr>
      </w:pPr>
    </w:p>
    <w:sectPr w:rsidR="00C7095F" w:rsidRPr="00A6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3A1" w:rsidRDefault="00A223A1" w:rsidP="00956B20">
      <w:pPr>
        <w:spacing w:after="0" w:line="240" w:lineRule="auto"/>
      </w:pPr>
      <w:r>
        <w:separator/>
      </w:r>
    </w:p>
  </w:endnote>
  <w:endnote w:type="continuationSeparator" w:id="0">
    <w:p w:rsidR="00A223A1" w:rsidRDefault="00A223A1" w:rsidP="0095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3A1" w:rsidRDefault="00A223A1" w:rsidP="00956B20">
      <w:pPr>
        <w:spacing w:after="0" w:line="240" w:lineRule="auto"/>
      </w:pPr>
      <w:r>
        <w:separator/>
      </w:r>
    </w:p>
  </w:footnote>
  <w:footnote w:type="continuationSeparator" w:id="0">
    <w:p w:rsidR="00A223A1" w:rsidRDefault="00A223A1" w:rsidP="00956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D0290"/>
    <w:multiLevelType w:val="hybridMultilevel"/>
    <w:tmpl w:val="0468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0E"/>
    <w:rsid w:val="00013703"/>
    <w:rsid w:val="000C2670"/>
    <w:rsid w:val="000E4B36"/>
    <w:rsid w:val="001029B5"/>
    <w:rsid w:val="001447AE"/>
    <w:rsid w:val="0025350C"/>
    <w:rsid w:val="0027610F"/>
    <w:rsid w:val="0038054F"/>
    <w:rsid w:val="00456C7D"/>
    <w:rsid w:val="004C3312"/>
    <w:rsid w:val="004D54BD"/>
    <w:rsid w:val="005152D2"/>
    <w:rsid w:val="0054536C"/>
    <w:rsid w:val="006250A4"/>
    <w:rsid w:val="007C0060"/>
    <w:rsid w:val="00801896"/>
    <w:rsid w:val="00956B20"/>
    <w:rsid w:val="00A223A1"/>
    <w:rsid w:val="00A6290E"/>
    <w:rsid w:val="00B04742"/>
    <w:rsid w:val="00C17FF1"/>
    <w:rsid w:val="00C241FF"/>
    <w:rsid w:val="00CB7C62"/>
    <w:rsid w:val="00CE1AC0"/>
    <w:rsid w:val="00D43B5C"/>
    <w:rsid w:val="00F51B7F"/>
    <w:rsid w:val="00FD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1BCEE-FAF8-4240-BF09-A864EF7E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2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A6290E"/>
    <w:rPr>
      <w:color w:val="000000"/>
    </w:rPr>
  </w:style>
  <w:style w:type="paragraph" w:styleId="a3">
    <w:name w:val="header"/>
    <w:basedOn w:val="a"/>
    <w:link w:val="a4"/>
    <w:uiPriority w:val="99"/>
    <w:unhideWhenUsed/>
    <w:rsid w:val="00956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6B20"/>
  </w:style>
  <w:style w:type="paragraph" w:styleId="a5">
    <w:name w:val="footer"/>
    <w:basedOn w:val="a"/>
    <w:link w:val="a6"/>
    <w:uiPriority w:val="99"/>
    <w:unhideWhenUsed/>
    <w:rsid w:val="00956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6B20"/>
  </w:style>
  <w:style w:type="paragraph" w:styleId="a7">
    <w:name w:val="List Paragraph"/>
    <w:basedOn w:val="a"/>
    <w:uiPriority w:val="34"/>
    <w:qFormat/>
    <w:rsid w:val="00380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63615-CEA2-4D43-A37C-69ED8D75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2020-04-07T06:58:00Z</dcterms:created>
  <dcterms:modified xsi:type="dcterms:W3CDTF">2020-04-07T13:30:00Z</dcterms:modified>
</cp:coreProperties>
</file>