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51" w:rsidRDefault="00A17951" w:rsidP="006B5204">
      <w:pPr>
        <w:pStyle w:val="a8"/>
        <w:shd w:val="clear" w:color="auto" w:fill="FFFFFF"/>
        <w:spacing w:line="255" w:lineRule="atLeast"/>
        <w:rPr>
          <w:rFonts w:ascii="Arial" w:hAnsi="Arial" w:cs="Arial"/>
          <w:color w:val="000000"/>
        </w:rPr>
      </w:pPr>
      <w:r>
        <w:t xml:space="preserve">             </w:t>
      </w:r>
    </w:p>
    <w:tbl>
      <w:tblPr>
        <w:tblW w:w="0" w:type="auto"/>
        <w:tblCellSpacing w:w="1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1128"/>
      </w:tblGrid>
      <w:tr w:rsidR="00A17951" w:rsidRPr="0066414A">
        <w:trPr>
          <w:tblCellSpacing w:w="15" w:type="dxa"/>
        </w:trPr>
        <w:tc>
          <w:tcPr>
            <w:tcW w:w="11070" w:type="dxa"/>
            <w:shd w:val="clear" w:color="auto" w:fill="FFFFFF"/>
            <w:vAlign w:val="center"/>
          </w:tcPr>
          <w:p w:rsidR="00A17951" w:rsidRPr="00F22340" w:rsidRDefault="00A17951" w:rsidP="00D021A8">
            <w:pPr>
              <w:pStyle w:val="1"/>
              <w:shd w:val="clear" w:color="auto" w:fill="FFFFFF"/>
              <w:spacing w:before="150" w:after="0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</w:pPr>
            <w:r w:rsidRPr="00F22340">
              <w:rPr>
                <w:rFonts w:ascii="Times New Roman" w:hAnsi="Times New Roman" w:cs="Times New Roman"/>
                <w:b/>
                <w:bCs/>
                <w:color w:val="auto"/>
                <w:sz w:val="27"/>
                <w:szCs w:val="27"/>
                <w:lang w:val="ru-RU"/>
              </w:rPr>
              <w:t>Построение системы контроля и оценки учебных достижений обучающихся начальных классов в соответствии ФГОС НОО</w:t>
            </w:r>
          </w:p>
        </w:tc>
      </w:tr>
      <w:tr w:rsidR="00A17951" w:rsidRPr="0066414A">
        <w:trPr>
          <w:tblCellSpacing w:w="15" w:type="dxa"/>
        </w:trPr>
        <w:tc>
          <w:tcPr>
            <w:tcW w:w="11070" w:type="dxa"/>
            <w:shd w:val="clear" w:color="auto" w:fill="FFFFFF"/>
            <w:vAlign w:val="center"/>
          </w:tcPr>
          <w:p w:rsidR="00A17951" w:rsidRPr="00F22340" w:rsidRDefault="00A17951" w:rsidP="006B5204">
            <w:pPr>
              <w:spacing w:line="300" w:lineRule="atLeas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068"/>
            </w:tblGrid>
            <w:tr w:rsidR="00A17951" w:rsidRPr="0066414A">
              <w:trPr>
                <w:tblCellSpacing w:w="15" w:type="dxa"/>
              </w:trPr>
              <w:tc>
                <w:tcPr>
                  <w:tcW w:w="0" w:type="auto"/>
                </w:tcPr>
                <w:p w:rsidR="00A17951" w:rsidRPr="00F22340" w:rsidRDefault="00A17951" w:rsidP="00D10606">
                  <w:pPr>
                    <w:spacing w:line="315" w:lineRule="atLeast"/>
                    <w:rPr>
                      <w:rStyle w:val="apple-converted-space"/>
                      <w:rFonts w:ascii="Times New Roman" w:hAnsi="Times New Roman" w:cs="Times New Roman"/>
                      <w:color w:val="auto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u w:val="single"/>
                      <w:lang w:val="ru-RU"/>
                    </w:rPr>
                    <w:t>Актуальность</w:t>
                  </w:r>
                  <w:r w:rsidRPr="00F22340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выбранной темы объясняется переходом от стандартов первого поколения к новым Федеральным государственным образовательным стандартам. </w:t>
                  </w: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shd w:val="clear" w:color="auto" w:fill="FFFFFF"/>
                      <w:lang w:val="ru-RU"/>
                    </w:rPr>
                    <w:t>Сегодня, когда стандарт нового начального образования перешёл из разряда теоретических задач в практическую реальность, необходимо каждому коллективу, каждому учителю осознать и ответить себе на вопрос: чем наша новая школа будет отличаться от прежней. Я считаю, что в первую очередь это должно коснуться системы оценивания.</w:t>
                  </w: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В связи с этим актуальной является проблема совершенствования системы контроля и оценивания достижений младших школьников.</w:t>
                  </w:r>
                  <w:r w:rsidRPr="00F22340">
                    <w:rPr>
                      <w:rStyle w:val="apple-converted-space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 </w:t>
                  </w:r>
                  <w:r w:rsidRPr="00F2234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br/>
                  </w:r>
                  <w:r w:rsidRPr="00F22340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u w:val="single"/>
                      <w:lang w:val="ru-RU"/>
                    </w:rPr>
                    <w:t>Целью</w:t>
                  </w: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u w:val="single"/>
                      <w:lang w:val="ru-RU"/>
                    </w:rPr>
                    <w:t xml:space="preserve"> </w:t>
                  </w: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моего выступления является познакомить с разными видами оценивания достижений обучающихся начальных классов  в соответствии ФГОС НОО.</w:t>
                  </w:r>
                  <w:r w:rsidRPr="00F22340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2234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br/>
                  </w:r>
                  <w:r w:rsidRPr="00F22340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u w:val="single"/>
                      <w:lang w:val="ru-RU"/>
                    </w:rPr>
                    <w:t>Гипотеза</w:t>
                  </w:r>
                  <w:r w:rsidRPr="00F22340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  <w:t>.</w:t>
                  </w:r>
                  <w:r w:rsidRPr="00F2234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В результате проведенной работы я предполагала, что </w:t>
                  </w:r>
                  <w:r w:rsidRPr="00F22340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4"/>
                      <w:szCs w:val="24"/>
                      <w:lang w:val="ru-RU"/>
                    </w:rPr>
                    <w:t>построенная система контроля и оценки</w:t>
                  </w: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учебных достижений будет более эффективной по сравнению с традиционной. Она обеспечит более объективную и качественную обратную связь, будет поддерживать, и стимулировать обучающихся, включит их в контрольно-оценочную деятельность.</w:t>
                  </w:r>
                  <w:r w:rsidRPr="00F22340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2234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br/>
                  </w: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Для достижения цели  мною были решены следующие</w:t>
                  </w:r>
                  <w:r w:rsidRPr="00F2234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F22340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u w:val="single"/>
                      <w:lang w:val="ru-RU"/>
                    </w:rPr>
                    <w:t>задачи:</w:t>
                  </w:r>
                  <w:r w:rsidRPr="00F22340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A17951" w:rsidRPr="00F22340" w:rsidRDefault="00A17951" w:rsidP="00D10606">
                  <w:pPr>
                    <w:spacing w:line="315" w:lineRule="atLeast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• изучить научную и методическую литературы по проблеме оценки достижения планируемых результатов освоения основной образовательной программы общего образования;</w:t>
                  </w:r>
                  <w:r w:rsidRPr="00F22340">
                    <w:rPr>
                      <w:rStyle w:val="apple-converted-space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 </w:t>
                  </w: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br/>
                    <w:t>• выявить  разные виды оценивания учебных достижений, обеспечивающие реализацию ФГОС;</w:t>
                  </w:r>
                  <w:r w:rsidRPr="00F22340">
                    <w:rPr>
                      <w:rStyle w:val="apple-converted-space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 </w:t>
                  </w: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br/>
                    <w:t>• апробация контроля и оценки учебных достижений обучающихся;</w:t>
                  </w:r>
                  <w:r w:rsidRPr="00F22340">
                    <w:rPr>
                      <w:rStyle w:val="apple-converted-space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 </w:t>
                  </w: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br/>
                    <w:t>• анализ результатов контроля и оценки достижений обучающихся.</w:t>
                  </w:r>
                  <w:r w:rsidRPr="00F22340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A17951" w:rsidRPr="00F22340" w:rsidRDefault="00A17951" w:rsidP="00D10606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Процесс оценивания является неотъемлемой частью всего процесса обучения и имеет серьёзное образовательное влияние на младших школьников</w:t>
                  </w:r>
                  <w:r w:rsidRPr="00F22340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ru-RU"/>
                    </w:rPr>
                    <w:t xml:space="preserve">. </w:t>
                  </w:r>
                </w:p>
                <w:p w:rsidR="00A17951" w:rsidRPr="00F22340" w:rsidRDefault="00A17951" w:rsidP="0095724D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 xml:space="preserve">Оценивание – </w:t>
                  </w: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это длительный, регулярный и вариативный процесс.</w:t>
                  </w:r>
                </w:p>
                <w:p w:rsidR="00A17951" w:rsidRPr="00F22340" w:rsidRDefault="00A17951" w:rsidP="00D10606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auto"/>
                      <w:sz w:val="24"/>
                      <w:szCs w:val="24"/>
                      <w:lang w:val="ru-RU"/>
                    </w:rPr>
                    <w:t>Цель</w:t>
                  </w:r>
                  <w:r w:rsidRPr="00F223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 </w:t>
                  </w:r>
                  <w:r w:rsidRPr="00F22340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 xml:space="preserve">оценивания: </w:t>
                  </w: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создать положительное впечатление от процедуры оценивания и мотивировать к дальнейшему успешному обучению.</w:t>
                  </w:r>
                </w:p>
                <w:p w:rsidR="00A17951" w:rsidRPr="00F22340" w:rsidRDefault="00A17951" w:rsidP="0095724D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auto"/>
                      <w:sz w:val="24"/>
                      <w:szCs w:val="24"/>
                      <w:lang w:val="ru-RU"/>
                    </w:rPr>
                    <w:t>Функции</w:t>
                  </w:r>
                  <w:r w:rsidRPr="00F22340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  <w:r w:rsidRPr="00F22340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>оценивания в начальной школе следующие:</w:t>
                  </w:r>
                </w:p>
                <w:p w:rsidR="00A17951" w:rsidRPr="00F22340" w:rsidRDefault="00A17951" w:rsidP="00D021A8">
                  <w:pPr>
                    <w:numPr>
                      <w:ilvl w:val="0"/>
                      <w:numId w:val="14"/>
                    </w:numPr>
                    <w:shd w:val="clear" w:color="auto" w:fill="FFFFFF"/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корректирование и закрепление изученного;</w:t>
                  </w:r>
                </w:p>
                <w:p w:rsidR="00A17951" w:rsidRPr="00F22340" w:rsidRDefault="00A17951" w:rsidP="00D021A8">
                  <w:pPr>
                    <w:numPr>
                      <w:ilvl w:val="0"/>
                      <w:numId w:val="14"/>
                    </w:numPr>
                    <w:shd w:val="clear" w:color="auto" w:fill="FFFFFF"/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обеспечение, как учителей, так и детей сведениями о том, что необходимо улучшить и готов ли класс продолжить дальнейшее изучение;</w:t>
                  </w:r>
                </w:p>
                <w:p w:rsidR="00A17951" w:rsidRPr="00F22340" w:rsidRDefault="00A17951" w:rsidP="00D021A8">
                  <w:pPr>
                    <w:numPr>
                      <w:ilvl w:val="0"/>
                      <w:numId w:val="14"/>
                    </w:numPr>
                    <w:shd w:val="clear" w:color="auto" w:fill="FFFFFF"/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оценивание методов, используемых учителем и изменение некоторых аспектов, относящихся к выставлению отметок;</w:t>
                  </w:r>
                </w:p>
                <w:p w:rsidR="00A17951" w:rsidRPr="00F22340" w:rsidRDefault="00A17951" w:rsidP="00D021A8">
                  <w:pPr>
                    <w:numPr>
                      <w:ilvl w:val="0"/>
                      <w:numId w:val="14"/>
                    </w:numPr>
                    <w:shd w:val="clear" w:color="auto" w:fill="FFFFFF"/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выставление о</w:t>
                  </w: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тметок</w:t>
                  </w: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детям.</w:t>
                  </w:r>
                </w:p>
                <w:p w:rsidR="00A17951" w:rsidRPr="00F22340" w:rsidRDefault="00A17951" w:rsidP="00D10606">
                  <w:pPr>
                    <w:shd w:val="clear" w:color="auto" w:fill="FFFFFF"/>
                    <w:spacing w:before="100" w:beforeAutospacing="1" w:after="100" w:afterAutospacing="1" w:line="240" w:lineRule="atLeast"/>
                    <w:ind w:left="15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Оценивая детей, необходимо использовать многообразие оценочных инструментов и подходов. Учитель должен быть достаточно квалифицирован, чтобы умело сочетать</w:t>
                  </w: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 </w:t>
                  </w:r>
                  <w:r w:rsidRPr="00F22340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4"/>
                      <w:szCs w:val="24"/>
                      <w:lang w:val="ru-RU"/>
                    </w:rPr>
                    <w:t>все виды оценивания</w:t>
                  </w: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 </w:t>
                  </w: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самым эффективным образом.  </w:t>
                  </w:r>
                </w:p>
                <w:p w:rsidR="00A17951" w:rsidRPr="00F22340" w:rsidRDefault="00A17951" w:rsidP="00D10606">
                  <w:pPr>
                    <w:shd w:val="clear" w:color="auto" w:fill="FFFFFF"/>
                    <w:spacing w:before="100" w:beforeAutospacing="1" w:after="100" w:afterAutospacing="1" w:line="240" w:lineRule="atLeast"/>
                    <w:ind w:left="15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</w:p>
                <w:p w:rsidR="00A17951" w:rsidRPr="00F22340" w:rsidRDefault="00A17951" w:rsidP="00D10606">
                  <w:pPr>
                    <w:shd w:val="clear" w:color="auto" w:fill="FFFFFF"/>
                    <w:spacing w:before="100" w:beforeAutospacing="1" w:after="100" w:afterAutospacing="1" w:line="240" w:lineRule="atLeast"/>
                    <w:ind w:left="15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</w:p>
                <w:p w:rsidR="00A17951" w:rsidRPr="00F22340" w:rsidRDefault="00A17951" w:rsidP="00D021A8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Исходя из психологических особенностей младшей возрастной группы акценты в оценивании следующие:</w:t>
                  </w:r>
                </w:p>
                <w:p w:rsidR="00A17951" w:rsidRPr="00F22340" w:rsidRDefault="00A17951" w:rsidP="00D10606">
                  <w:pPr>
                    <w:pStyle w:val="aa"/>
                    <w:shd w:val="clear" w:color="auto" w:fill="FFFFFF"/>
                    <w:tabs>
                      <w:tab w:val="left" w:pos="9795"/>
                    </w:tabs>
                    <w:spacing w:before="120" w:after="120" w:line="240" w:lineRule="auto"/>
                    <w:ind w:left="0"/>
                    <w:outlineLvl w:val="2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- неформальное оценивание (поощрение);</w:t>
                  </w:r>
                </w:p>
                <w:p w:rsidR="00A17951" w:rsidRPr="00F22340" w:rsidRDefault="00A17951" w:rsidP="00D10606">
                  <w:pPr>
                    <w:pStyle w:val="aa"/>
                    <w:shd w:val="clear" w:color="auto" w:fill="FFFFFF"/>
                    <w:tabs>
                      <w:tab w:val="left" w:pos="9795"/>
                    </w:tabs>
                    <w:spacing w:before="120" w:after="120" w:line="240" w:lineRule="auto"/>
                    <w:ind w:left="0"/>
                    <w:outlineLvl w:val="2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-самооценивание;</w:t>
                  </w:r>
                </w:p>
                <w:p w:rsidR="00A17951" w:rsidRPr="00F22340" w:rsidRDefault="00A17951" w:rsidP="00D10606">
                  <w:pPr>
                    <w:pStyle w:val="aa"/>
                    <w:shd w:val="clear" w:color="auto" w:fill="FFFFFF"/>
                    <w:tabs>
                      <w:tab w:val="left" w:pos="9795"/>
                    </w:tabs>
                    <w:spacing w:before="120" w:after="120" w:line="240" w:lineRule="auto"/>
                    <w:ind w:left="0"/>
                    <w:outlineLvl w:val="2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-групповое (или оценка одноклассника);</w:t>
                  </w:r>
                </w:p>
                <w:p w:rsidR="00A17951" w:rsidRPr="00F22340" w:rsidRDefault="00A17951" w:rsidP="00D10606">
                  <w:pPr>
                    <w:pStyle w:val="aa"/>
                    <w:shd w:val="clear" w:color="auto" w:fill="FFFFFF"/>
                    <w:tabs>
                      <w:tab w:val="left" w:pos="9795"/>
                    </w:tabs>
                    <w:spacing w:before="120" w:after="120" w:line="240" w:lineRule="auto"/>
                    <w:ind w:left="0"/>
                    <w:outlineLvl w:val="2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-формальное оценивание (выставление отметки).</w:t>
                  </w:r>
                </w:p>
                <w:p w:rsidR="00A17951" w:rsidRPr="00F22340" w:rsidRDefault="00A17951" w:rsidP="0095724D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>1</w:t>
                  </w:r>
                  <w:r w:rsidRPr="00F223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auto"/>
                      <w:sz w:val="24"/>
                      <w:szCs w:val="24"/>
                      <w:lang w:val="ru-RU"/>
                    </w:rPr>
                    <w:t>. Неформальное оценивание</w:t>
                  </w:r>
                  <w:r w:rsidRPr="00F22340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  <w:r w:rsidRPr="00F22340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 xml:space="preserve">- </w:t>
                  </w: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это система наблюдений и сбор данных о том, что из себя представляет ученик в нормальных условиях обучения.</w:t>
                  </w:r>
                </w:p>
                <w:p w:rsidR="00A17951" w:rsidRPr="00F22340" w:rsidRDefault="00A17951" w:rsidP="0095724D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 xml:space="preserve">Цель </w:t>
                  </w: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неформального оценивания в том, чтобы заметить даже маленький прогресс и постараться усилить его путём похвалы и поддержки. </w:t>
                  </w:r>
                </w:p>
                <w:p w:rsidR="00A17951" w:rsidRPr="00F22340" w:rsidRDefault="00A17951" w:rsidP="00D10606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Приемы:</w:t>
                  </w:r>
                </w:p>
                <w:p w:rsidR="00A17951" w:rsidRPr="00F22340" w:rsidRDefault="00A17951" w:rsidP="00D10606">
                  <w:pPr>
                    <w:numPr>
                      <w:ilvl w:val="0"/>
                      <w:numId w:val="12"/>
                    </w:numPr>
                    <w:shd w:val="clear" w:color="auto" w:fill="FFFFFF"/>
                    <w:spacing w:after="120" w:line="240" w:lineRule="atLeast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не скупиться на устную похвалу при хороших результатах (</w:t>
                  </w:r>
                  <w:r w:rsidRPr="00F22340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ru-RU"/>
                    </w:rPr>
                    <w:t>вместо слова</w:t>
                  </w:r>
                  <w:r w:rsidRPr="00F22340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 </w:t>
                  </w:r>
                  <w:r w:rsidRPr="00F22340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0"/>
                      <w:szCs w:val="20"/>
                      <w:lang w:val="ru-RU"/>
                    </w:rPr>
                    <w:t>“хорошо”,</w:t>
                  </w:r>
                  <w:r w:rsidRPr="00F22340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 </w:t>
                  </w:r>
                  <w:r w:rsidRPr="00F22340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ru-RU"/>
                    </w:rPr>
                    <w:t xml:space="preserve"> я использую  словосочетания “</w:t>
                  </w:r>
                  <w:r w:rsidRPr="00F22340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0"/>
                      <w:szCs w:val="20"/>
                      <w:lang w:val="ru-RU"/>
                    </w:rPr>
                    <w:t>прекрасный ответ”, “отлично поработали вместе”, “очень точный ответ”, “тебя приятно слушать”)</w:t>
                  </w: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;</w:t>
                  </w:r>
                </w:p>
                <w:p w:rsidR="00A17951" w:rsidRPr="00F22340" w:rsidRDefault="00A17951" w:rsidP="00D10606">
                  <w:pPr>
                    <w:numPr>
                      <w:ilvl w:val="0"/>
                      <w:numId w:val="12"/>
                    </w:numPr>
                    <w:shd w:val="clear" w:color="auto" w:fill="FFFFFF"/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давать дружелюбные письменные комментарии в рабочих тетрадях;</w:t>
                  </w:r>
                </w:p>
                <w:p w:rsidR="00A17951" w:rsidRPr="00F22340" w:rsidRDefault="00A17951" w:rsidP="00D10606">
                  <w:pPr>
                    <w:numPr>
                      <w:ilvl w:val="0"/>
                      <w:numId w:val="12"/>
                    </w:numPr>
                    <w:shd w:val="clear" w:color="auto" w:fill="FFFFFF"/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дарить цветные фигурки со словами “Хорошо!”, “Отлично!” и другими;</w:t>
                  </w:r>
                </w:p>
                <w:p w:rsidR="00A17951" w:rsidRPr="00F22340" w:rsidRDefault="00A17951" w:rsidP="00D10606">
                  <w:pPr>
                    <w:numPr>
                      <w:ilvl w:val="0"/>
                      <w:numId w:val="12"/>
                    </w:numPr>
                    <w:shd w:val="clear" w:color="auto" w:fill="FFFFFF"/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рисовать или штамповать весёлые или грустные лица.</w:t>
                  </w:r>
                </w:p>
                <w:p w:rsidR="00A17951" w:rsidRPr="00F22340" w:rsidRDefault="00A17951" w:rsidP="00D10606">
                  <w:pPr>
                    <w:shd w:val="clear" w:color="auto" w:fill="FFFFFF"/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auto"/>
                      <w:sz w:val="24"/>
                      <w:szCs w:val="24"/>
                      <w:lang w:val="ru-RU"/>
                    </w:rPr>
                    <w:t>Портфолио –</w:t>
                  </w:r>
                  <w:r w:rsidRPr="00F22340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один из самых популярных способов оценивания младших школьников. В нём представлены успешные работы, детские достижения в виде грамот, открыток или небольших подарков, фотографии, результаты тестов. Портфолио прекрасно информирует родителей, детей и учителей. Этот документ принадлежит ребёнку, и он самостоятельно решает, что туда положить, т.е. портфолио способствует участию ребёнка в оценке своего труда.</w:t>
                  </w:r>
                </w:p>
                <w:p w:rsidR="00A17951" w:rsidRPr="00F22340" w:rsidRDefault="00A17951" w:rsidP="00D10606">
                  <w:pPr>
                    <w:shd w:val="clear" w:color="auto" w:fill="FFFFFF"/>
                    <w:spacing w:before="100" w:beforeAutospacing="1" w:after="100" w:afterAutospacing="1" w:line="240" w:lineRule="atLeast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Выполнение этих несложных приемов  помогает мне чётко оценить учебную ситуацию в классе. Неформальное оценивание несёт скрытый характер и поэтому не пугает детей и помогает избежать стресса, который неизбежен при отметочном оценивании.</w:t>
                  </w:r>
                </w:p>
                <w:p w:rsidR="00A17951" w:rsidRPr="00F22340" w:rsidRDefault="00A17951" w:rsidP="000A48F5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>2.</w:t>
                  </w:r>
                  <w:r w:rsidRPr="00F22340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  <w:r w:rsidRPr="00F223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auto"/>
                      <w:sz w:val="24"/>
                      <w:szCs w:val="24"/>
                      <w:lang w:val="ru-RU"/>
                    </w:rPr>
                    <w:t>Самооценивание –</w:t>
                  </w:r>
                  <w:r w:rsidRPr="00F22340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это оценивание, проводимое самим ребёнком, с целью измерить собственный успех.</w:t>
                  </w:r>
                </w:p>
                <w:p w:rsidR="00A17951" w:rsidRPr="00F22340" w:rsidRDefault="00A17951" w:rsidP="000A48F5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Этот вид оценивания особенно важен для данного возраста в силу следующих причин:</w:t>
                  </w:r>
                </w:p>
                <w:p w:rsidR="00A17951" w:rsidRPr="00F22340" w:rsidRDefault="00A17951" w:rsidP="00D10606">
                  <w:pPr>
                    <w:numPr>
                      <w:ilvl w:val="0"/>
                      <w:numId w:val="13"/>
                    </w:numPr>
                    <w:shd w:val="clear" w:color="auto" w:fill="FFFFFF"/>
                    <w:spacing w:before="100" w:beforeAutospacing="1" w:after="100" w:afterAutospacing="1" w:line="240" w:lineRule="atLeast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он обеспечивает детскую психологическую безопасность;</w:t>
                  </w:r>
                </w:p>
                <w:p w:rsidR="00A17951" w:rsidRPr="00F22340" w:rsidRDefault="00A17951" w:rsidP="00D10606">
                  <w:pPr>
                    <w:numPr>
                      <w:ilvl w:val="0"/>
                      <w:numId w:val="13"/>
                    </w:numPr>
                    <w:shd w:val="clear" w:color="auto" w:fill="FFFFFF"/>
                    <w:spacing w:before="100" w:beforeAutospacing="1" w:after="100" w:afterAutospacing="1" w:line="240" w:lineRule="atLeast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это необходимый компонент концепции, которая предполагает обучение в течение всей      жизни, т.к. в будущем большинство сегодняшних учеников, работая независимо, будут вынуждены оценивать себя и свою компетентность правильно и справедливо. Самооценивание важно не только в стенах школы, но и для всей взрослой жизни.</w:t>
                  </w:r>
                </w:p>
                <w:p w:rsidR="00A17951" w:rsidRPr="00F22340" w:rsidRDefault="00A17951" w:rsidP="000A48F5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F22340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 xml:space="preserve">Цели </w:t>
                  </w: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самооценивания следующие:</w:t>
                  </w:r>
                </w:p>
                <w:p w:rsidR="00A17951" w:rsidRPr="00F22340" w:rsidRDefault="00A17951" w:rsidP="000A48F5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before="100" w:beforeAutospacing="1" w:after="100" w:afterAutospacing="1" w:line="240" w:lineRule="atLeast"/>
                    <w:ind w:left="375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представить детям полную картину их достижений;</w:t>
                  </w:r>
                </w:p>
                <w:p w:rsidR="00A17951" w:rsidRPr="00F22340" w:rsidRDefault="00A17951" w:rsidP="000A48F5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before="100" w:beforeAutospacing="1" w:after="100" w:afterAutospacing="1" w:line="240" w:lineRule="atLeast"/>
                    <w:ind w:left="375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показать совпадают ли личностная и учительская оценки;</w:t>
                  </w:r>
                </w:p>
                <w:p w:rsidR="00A17951" w:rsidRPr="00F22340" w:rsidRDefault="00A17951" w:rsidP="000A48F5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before="100" w:beforeAutospacing="1" w:after="100" w:afterAutospacing="1" w:line="240" w:lineRule="atLeast"/>
                    <w:ind w:left="375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сформировать правильное отношение к оцениванию.</w:t>
                  </w:r>
                </w:p>
                <w:p w:rsidR="00A17951" w:rsidRPr="00F22340" w:rsidRDefault="00A17951" w:rsidP="000A48F5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Приемы</w:t>
                  </w:r>
                  <w:r w:rsidRPr="00F22340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>:</w:t>
                  </w:r>
                </w:p>
                <w:p w:rsidR="00A17951" w:rsidRPr="00F22340" w:rsidRDefault="00A17951" w:rsidP="000A48F5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- “Папка успехов”;</w:t>
                  </w:r>
                </w:p>
                <w:p w:rsidR="00A17951" w:rsidRPr="00F22340" w:rsidRDefault="00A17951" w:rsidP="000A48F5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- Приём “Подключайся!”.</w:t>
                  </w:r>
                </w:p>
                <w:p w:rsidR="00A17951" w:rsidRPr="00F22340" w:rsidRDefault="00A17951" w:rsidP="000A48F5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lastRenderedPageBreak/>
                    <w:t xml:space="preserve"> Использование этих приемов  самооценки помогает мне  помочь сделать процедуру оценивания прозрачной, ясной, объективной и безболезненной. Я и дет</w:t>
                  </w:r>
                  <w:r w:rsidR="0066414A"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и -</w:t>
                  </w: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мы вместе имеем  шанс</w:t>
                  </w:r>
                  <w:r w:rsidR="0066414A" w:rsidRPr="0066414A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,</w:t>
                  </w: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оценить достижения, сравнить оценку, проанализировать её и понять какие есть  недочёты. Эта работа  отнимает много времени, но стоит того.</w:t>
                  </w:r>
                </w:p>
                <w:p w:rsidR="00A17951" w:rsidRPr="00F22340" w:rsidRDefault="00A17951" w:rsidP="000A48F5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>3</w:t>
                  </w:r>
                  <w:r w:rsidRPr="00F223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auto"/>
                      <w:sz w:val="24"/>
                      <w:szCs w:val="24"/>
                      <w:lang w:val="ru-RU"/>
                    </w:rPr>
                    <w:t>. Групповое оценивание</w:t>
                  </w:r>
                  <w:r w:rsidRPr="00F22340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  <w:r w:rsidRPr="00F223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auto"/>
                      <w:sz w:val="24"/>
                      <w:szCs w:val="24"/>
                      <w:lang w:val="ru-RU"/>
                    </w:rPr>
                    <w:t>(или оценивание одноклассниками</w:t>
                  </w:r>
                  <w:r w:rsidRPr="00F22340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 xml:space="preserve">) – </w:t>
                  </w: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это процесс оценивания друг друга во время урочной деятельности.</w:t>
                  </w:r>
                </w:p>
                <w:p w:rsidR="00A17951" w:rsidRPr="00F22340" w:rsidRDefault="00A17951" w:rsidP="000A48F5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Ребёнок в школе не изолирован, он постоянно общается со сверстниками вне урока и во время выполнения заданий на уроке. Школьнику очень важно знать, что о нём думают и как его оценивают его одноклассники.</w:t>
                  </w:r>
                </w:p>
                <w:p w:rsidR="00A17951" w:rsidRPr="00F22340" w:rsidRDefault="00A17951" w:rsidP="000A48F5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Выполняя такой вид оценивания ученики:</w:t>
                  </w:r>
                </w:p>
                <w:p w:rsidR="00A17951" w:rsidRPr="00F22340" w:rsidRDefault="00A17951" w:rsidP="000A48F5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before="100" w:beforeAutospacing="1" w:after="100" w:afterAutospacing="1" w:line="240" w:lineRule="atLeast"/>
                    <w:ind w:left="375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учатся взаимодействию, стремясь к одной цели;</w:t>
                  </w:r>
                </w:p>
                <w:p w:rsidR="00A17951" w:rsidRPr="00F22340" w:rsidRDefault="00A17951" w:rsidP="000A48F5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before="100" w:beforeAutospacing="1" w:after="100" w:afterAutospacing="1" w:line="240" w:lineRule="atLeast"/>
                    <w:ind w:left="375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учатся уважать и принимать мнение другого человека;</w:t>
                  </w:r>
                </w:p>
                <w:p w:rsidR="00A17951" w:rsidRPr="00F22340" w:rsidRDefault="00A17951" w:rsidP="000A48F5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before="100" w:beforeAutospacing="1" w:after="100" w:afterAutospacing="1" w:line="240" w:lineRule="atLeast"/>
                    <w:ind w:left="375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становятся партнёрами, что сводит к минимуму негативный аспект соревновательности;</w:t>
                  </w:r>
                </w:p>
                <w:p w:rsidR="00A17951" w:rsidRPr="00F22340" w:rsidRDefault="00A17951" w:rsidP="000A48F5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before="100" w:beforeAutospacing="1" w:after="100" w:afterAutospacing="1" w:line="240" w:lineRule="atLeast"/>
                    <w:ind w:left="375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начинают доверять друг другу;</w:t>
                  </w:r>
                </w:p>
                <w:p w:rsidR="00A17951" w:rsidRPr="00F22340" w:rsidRDefault="00A17951" w:rsidP="000A48F5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before="100" w:beforeAutospacing="1" w:after="100" w:afterAutospacing="1" w:line="240" w:lineRule="atLeast"/>
                    <w:ind w:left="375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чувствуют себя более защищёнными, чем работая в одиночку</w:t>
                  </w:r>
                  <w:r w:rsidRPr="00F22340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>.</w:t>
                  </w:r>
                  <w:r w:rsidRPr="00F22340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A17951" w:rsidRPr="00F22340" w:rsidRDefault="00A17951" w:rsidP="000A48F5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>4.</w:t>
                  </w:r>
                  <w:r w:rsidRPr="00F223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 </w:t>
                  </w:r>
                  <w:r w:rsidRPr="00F223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auto"/>
                      <w:sz w:val="24"/>
                      <w:szCs w:val="24"/>
                      <w:lang w:val="ru-RU"/>
                    </w:rPr>
                    <w:t>Формальное оценивание</w:t>
                  </w:r>
                  <w:r w:rsidRPr="00F22340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  <w:r w:rsidRPr="00F22340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 xml:space="preserve">– </w:t>
                  </w: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это выставление оценок при наличии определённых критериев.</w:t>
                  </w:r>
                </w:p>
                <w:p w:rsidR="00A17951" w:rsidRPr="00F22340" w:rsidRDefault="00A17951" w:rsidP="0028182A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Обязательным компонентом системы оценивания является вырабатывание критериев.   </w:t>
                  </w:r>
                </w:p>
                <w:p w:rsidR="00A17951" w:rsidRPr="00F22340" w:rsidRDefault="00A17951" w:rsidP="0028182A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Сейчас мы  много с вами </w:t>
                  </w:r>
                  <w:r w:rsidR="0066414A"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говорим,</w:t>
                  </w: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что работа с детьми должна быть построена так, чтобы она способствовала развитию детей, т.е. мы  должны ориентироваться на сдвиги в личностном развитии ребёнка, на перспективу, на развитие индивидуальных способностей каждого ученика. </w:t>
                  </w:r>
                </w:p>
                <w:p w:rsidR="00A17951" w:rsidRPr="00F22340" w:rsidRDefault="00A17951" w:rsidP="00772E30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Используя разные виды оценивания в обучении, я сделала вывод, что мои дети с удовольствием ходят в школу, они хотят получать новые знания. Это можно увидеть, если проанализировать результаты формирования личностных универсальных учебных действий на разных этапах обучения.(1-2 класс)</w:t>
                  </w:r>
                  <w:r w:rsidR="0066414A" w:rsidRPr="0066414A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.</w:t>
                  </w:r>
                  <w:r w:rsidRPr="00F22340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A17951" w:rsidRPr="00F22340" w:rsidRDefault="00A17951" w:rsidP="00772E30">
                  <w:pPr>
                    <w:shd w:val="clear" w:color="auto" w:fill="FFFFFF"/>
                    <w:spacing w:before="120" w:after="120" w:line="255" w:lineRule="atLeast"/>
                    <w:outlineLvl w:val="2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u w:val="single"/>
                      <w:lang w:val="ru-RU"/>
                    </w:rPr>
                    <w:t>Заключение.</w:t>
                  </w:r>
                  <w:r w:rsidRPr="00F22340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Сочетая разные виды оценивания, каждый учитель в состоянии сделать этот процесс наиболее эффективным, интересным для всех участников учебного процесса, безболезненным и мотивирующим на дальнейшее успешное обучение. Если каждый ребёнок будет оценен по заслугам и уйдёт с урока удовлетворённым и в хорошем настроении, то  дома он  с нетерпением будет ждать следующего занятия, где снова его успехи оценят по достоинству и отметят его старание.</w:t>
                  </w:r>
                </w:p>
                <w:p w:rsidR="00A17951" w:rsidRPr="00F22340" w:rsidRDefault="00A17951" w:rsidP="00EB0EA5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F22340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u w:val="single"/>
                      <w:lang w:val="ru-RU"/>
                    </w:rPr>
                    <w:t>Литература:</w:t>
                  </w:r>
                  <w:r w:rsidRPr="00F2234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br/>
                  </w: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• Оценка достижений планируемых результатов в начальной школе. ФГОС второго поколения./под ред. Г.С. Ковалёвой, О.Б. Логиновой./.</w:t>
                  </w:r>
                  <w:r w:rsidRPr="00F22340">
                    <w:rPr>
                      <w:rStyle w:val="apple-converted-space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 </w:t>
                  </w: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br/>
                    <w:t>• Планируемые результаты начального общего образования / Под ред. Г.С. Ковалевой,О.Б. Логиновой. – М. : Просвещение, 2009.</w:t>
                  </w:r>
                  <w:r w:rsidRPr="00F22340">
                    <w:rPr>
                      <w:rStyle w:val="apple-converted-space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 </w:t>
                  </w: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br/>
                    <w:t>• Система оценки достижения планируемых результатов освоения основной образовательной программы начального общего образования в «Школе 2100» (технология оценивания образовательных достижений (учебных успехов) Д.Д. Данилов.</w:t>
                  </w:r>
                  <w:r w:rsidRPr="00F22340">
                    <w:rPr>
                      <w:rStyle w:val="apple-converted-space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 </w:t>
                  </w:r>
                  <w:r w:rsidRPr="00F223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br/>
                    <w:t>• Хасан Б.И., Эльконин Б.Д., Нежнов П.Г.. Мониторинг индивидуального прогресса учащихся – новый подход к диагностике достижений</w:t>
                  </w:r>
                  <w:r w:rsidRPr="00F22340">
                    <w:rPr>
                      <w:rFonts w:ascii="Times New Roman" w:hAnsi="Times New Roman" w:cs="Times New Roman"/>
                      <w:lang w:val="ru-RU"/>
                    </w:rPr>
                    <w:t> </w:t>
                  </w:r>
                </w:p>
                <w:p w:rsidR="00A17951" w:rsidRPr="00F22340" w:rsidRDefault="00A17951" w:rsidP="00EB0EA5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A17951" w:rsidRPr="00F22340" w:rsidRDefault="00A17951" w:rsidP="00EB0EA5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A17951" w:rsidRPr="00F22340" w:rsidRDefault="00A17951" w:rsidP="00EB0EA5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A17951" w:rsidRPr="00F22340" w:rsidRDefault="00A17951" w:rsidP="00EB0EA5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A17951" w:rsidRPr="00F22340" w:rsidRDefault="00A17951" w:rsidP="00EB0EA5">
                  <w:pPr>
                    <w:shd w:val="clear" w:color="auto" w:fill="FFFFFF"/>
                    <w:spacing w:after="120" w:line="240" w:lineRule="atLeast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A17951" w:rsidRPr="00F22340" w:rsidRDefault="00A17951">
            <w:pPr>
              <w:spacing w:line="300" w:lineRule="atLeas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</w:tbl>
    <w:p w:rsidR="00A17951" w:rsidRPr="00F22340" w:rsidRDefault="0066414A" w:rsidP="006B5204">
      <w:pPr>
        <w:pStyle w:val="2"/>
        <w:jc w:val="left"/>
        <w:rPr>
          <w:rFonts w:ascii="Times New Roman" w:hAnsi="Times New Roman" w:cs="Times New Roman"/>
          <w:color w:val="00B050"/>
          <w:lang w:val="ru-RU"/>
        </w:rPr>
      </w:pPr>
      <w:bookmarkStart w:id="0" w:name="_PictureBullets"/>
      <w:r w:rsidRPr="00874F60">
        <w:rPr>
          <w:rFonts w:ascii="Times New Roman" w:hAnsi="Times New Roman" w:cs="Times New Roman"/>
          <w:vanish/>
          <w:sz w:val="20"/>
          <w:szCs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bullet="t">
            <v:imagedata r:id="rId7" o:title=""/>
          </v:shape>
        </w:pict>
      </w:r>
      <w:bookmarkEnd w:id="0"/>
    </w:p>
    <w:sectPr w:rsidR="00A17951" w:rsidRPr="00F22340" w:rsidSect="0014141F">
      <w:footerReference w:type="default" r:id="rId8"/>
      <w:pgSz w:w="11906" w:h="16838"/>
      <w:pgMar w:top="747" w:right="313" w:bottom="389" w:left="52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D59" w:rsidRDefault="003A3D59">
      <w:pPr>
        <w:spacing w:after="0" w:line="240" w:lineRule="auto"/>
      </w:pPr>
      <w:r>
        <w:separator/>
      </w:r>
    </w:p>
  </w:endnote>
  <w:endnote w:type="continuationSeparator" w:id="1">
    <w:p w:rsidR="003A3D59" w:rsidRDefault="003A3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951" w:rsidRDefault="00874F60">
    <w:fldSimple w:instr="PAGE">
      <w:r w:rsidR="0066414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D59" w:rsidRDefault="003A3D59">
      <w:pPr>
        <w:spacing w:after="0" w:line="240" w:lineRule="auto"/>
      </w:pPr>
      <w:r>
        <w:separator/>
      </w:r>
    </w:p>
  </w:footnote>
  <w:footnote w:type="continuationSeparator" w:id="1">
    <w:p w:rsidR="003A3D59" w:rsidRDefault="003A3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4C81"/>
    <w:multiLevelType w:val="hybridMultilevel"/>
    <w:tmpl w:val="5286639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1">
    <w:nsid w:val="14982E91"/>
    <w:multiLevelType w:val="multilevel"/>
    <w:tmpl w:val="7D0E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B8C716C"/>
    <w:multiLevelType w:val="multilevel"/>
    <w:tmpl w:val="3998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2DA01DB"/>
    <w:multiLevelType w:val="hybridMultilevel"/>
    <w:tmpl w:val="BA10B07C"/>
    <w:lvl w:ilvl="0" w:tplc="04190007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cs="Wingdings" w:hint="default"/>
      </w:rPr>
    </w:lvl>
  </w:abstractNum>
  <w:abstractNum w:abstractNumId="4">
    <w:nsid w:val="381E162D"/>
    <w:multiLevelType w:val="hybridMultilevel"/>
    <w:tmpl w:val="0D42EC6C"/>
    <w:lvl w:ilvl="0" w:tplc="EA9630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CC1666"/>
    <w:multiLevelType w:val="multilevel"/>
    <w:tmpl w:val="0EF0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85B20AE"/>
    <w:multiLevelType w:val="multilevel"/>
    <w:tmpl w:val="EDE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91F5BFD"/>
    <w:multiLevelType w:val="multilevel"/>
    <w:tmpl w:val="7A98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87B7239"/>
    <w:multiLevelType w:val="multilevel"/>
    <w:tmpl w:val="84EA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F5A2231"/>
    <w:multiLevelType w:val="hybridMultilevel"/>
    <w:tmpl w:val="C916D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05362A0"/>
    <w:multiLevelType w:val="multilevel"/>
    <w:tmpl w:val="AE8E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4DF4F21"/>
    <w:multiLevelType w:val="multilevel"/>
    <w:tmpl w:val="F568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7831E99"/>
    <w:multiLevelType w:val="hybridMultilevel"/>
    <w:tmpl w:val="3BEC5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D47526B"/>
    <w:multiLevelType w:val="multilevel"/>
    <w:tmpl w:val="BE9E6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11"/>
  </w:num>
  <w:num w:numId="10">
    <w:abstractNumId w:val="5"/>
  </w:num>
  <w:num w:numId="11">
    <w:abstractNumId w:val="4"/>
  </w:num>
  <w:num w:numId="12">
    <w:abstractNumId w:val="12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962"/>
    <w:rsid w:val="00005BE7"/>
    <w:rsid w:val="00013AE6"/>
    <w:rsid w:val="00020ECF"/>
    <w:rsid w:val="0002361E"/>
    <w:rsid w:val="00024C8C"/>
    <w:rsid w:val="000318E0"/>
    <w:rsid w:val="000438BE"/>
    <w:rsid w:val="00061F4F"/>
    <w:rsid w:val="00067C78"/>
    <w:rsid w:val="00092B64"/>
    <w:rsid w:val="000A48F5"/>
    <w:rsid w:val="000A566F"/>
    <w:rsid w:val="000C4374"/>
    <w:rsid w:val="000E09CF"/>
    <w:rsid w:val="00103782"/>
    <w:rsid w:val="00124E18"/>
    <w:rsid w:val="0014141F"/>
    <w:rsid w:val="00141612"/>
    <w:rsid w:val="0015183A"/>
    <w:rsid w:val="0017114C"/>
    <w:rsid w:val="001924B2"/>
    <w:rsid w:val="001B43B8"/>
    <w:rsid w:val="001E42F1"/>
    <w:rsid w:val="002220B6"/>
    <w:rsid w:val="002448D3"/>
    <w:rsid w:val="0028182A"/>
    <w:rsid w:val="002852BD"/>
    <w:rsid w:val="002A1774"/>
    <w:rsid w:val="002B69F5"/>
    <w:rsid w:val="002C404A"/>
    <w:rsid w:val="003052ED"/>
    <w:rsid w:val="00311DE6"/>
    <w:rsid w:val="00314830"/>
    <w:rsid w:val="00364C94"/>
    <w:rsid w:val="003850F8"/>
    <w:rsid w:val="003A3D59"/>
    <w:rsid w:val="003C3AE6"/>
    <w:rsid w:val="00414772"/>
    <w:rsid w:val="00466408"/>
    <w:rsid w:val="00485668"/>
    <w:rsid w:val="00487F6F"/>
    <w:rsid w:val="004B56BE"/>
    <w:rsid w:val="004E5D42"/>
    <w:rsid w:val="0053217B"/>
    <w:rsid w:val="00535822"/>
    <w:rsid w:val="005645DF"/>
    <w:rsid w:val="00580371"/>
    <w:rsid w:val="005B1E52"/>
    <w:rsid w:val="005B4957"/>
    <w:rsid w:val="005E33D6"/>
    <w:rsid w:val="005E418A"/>
    <w:rsid w:val="00601916"/>
    <w:rsid w:val="00623AB3"/>
    <w:rsid w:val="00633E0D"/>
    <w:rsid w:val="00643180"/>
    <w:rsid w:val="0066414A"/>
    <w:rsid w:val="006676C1"/>
    <w:rsid w:val="00692F5D"/>
    <w:rsid w:val="006942D3"/>
    <w:rsid w:val="006B5204"/>
    <w:rsid w:val="006E04E5"/>
    <w:rsid w:val="006F5B88"/>
    <w:rsid w:val="006F713F"/>
    <w:rsid w:val="0070778A"/>
    <w:rsid w:val="0072423E"/>
    <w:rsid w:val="00772E30"/>
    <w:rsid w:val="007E443B"/>
    <w:rsid w:val="007F4A58"/>
    <w:rsid w:val="00854634"/>
    <w:rsid w:val="00874F60"/>
    <w:rsid w:val="00897943"/>
    <w:rsid w:val="008A4E6D"/>
    <w:rsid w:val="008A7FDB"/>
    <w:rsid w:val="008B4282"/>
    <w:rsid w:val="008D1291"/>
    <w:rsid w:val="008F0FB0"/>
    <w:rsid w:val="008F6ED0"/>
    <w:rsid w:val="009277DC"/>
    <w:rsid w:val="009378AB"/>
    <w:rsid w:val="0095724D"/>
    <w:rsid w:val="009757E6"/>
    <w:rsid w:val="009C0711"/>
    <w:rsid w:val="009E07E5"/>
    <w:rsid w:val="009E595E"/>
    <w:rsid w:val="009F0FC7"/>
    <w:rsid w:val="009F7AB2"/>
    <w:rsid w:val="00A021C5"/>
    <w:rsid w:val="00A17951"/>
    <w:rsid w:val="00A62571"/>
    <w:rsid w:val="00A84B8D"/>
    <w:rsid w:val="00A919A9"/>
    <w:rsid w:val="00A94C24"/>
    <w:rsid w:val="00AB1C33"/>
    <w:rsid w:val="00AE6C3B"/>
    <w:rsid w:val="00AF7378"/>
    <w:rsid w:val="00B00785"/>
    <w:rsid w:val="00B34193"/>
    <w:rsid w:val="00B94A72"/>
    <w:rsid w:val="00BB611B"/>
    <w:rsid w:val="00C41B6A"/>
    <w:rsid w:val="00C75292"/>
    <w:rsid w:val="00C82B71"/>
    <w:rsid w:val="00D021A8"/>
    <w:rsid w:val="00D10606"/>
    <w:rsid w:val="00D13B1E"/>
    <w:rsid w:val="00D50584"/>
    <w:rsid w:val="00D60F3D"/>
    <w:rsid w:val="00D8489C"/>
    <w:rsid w:val="00DA4F4A"/>
    <w:rsid w:val="00DB46AC"/>
    <w:rsid w:val="00DF1136"/>
    <w:rsid w:val="00E53580"/>
    <w:rsid w:val="00E74E76"/>
    <w:rsid w:val="00EA2B76"/>
    <w:rsid w:val="00EB0EA5"/>
    <w:rsid w:val="00EB6312"/>
    <w:rsid w:val="00EC0C7E"/>
    <w:rsid w:val="00EC105C"/>
    <w:rsid w:val="00EF773C"/>
    <w:rsid w:val="00F00CE2"/>
    <w:rsid w:val="00F05FAA"/>
    <w:rsid w:val="00F22340"/>
    <w:rsid w:val="00F4243B"/>
    <w:rsid w:val="00F54CDE"/>
    <w:rsid w:val="00F65962"/>
    <w:rsid w:val="00F74A95"/>
    <w:rsid w:val="00F813FB"/>
    <w:rsid w:val="00FB58B7"/>
    <w:rsid w:val="00FC420F"/>
    <w:rsid w:val="00FD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ED"/>
    <w:pPr>
      <w:spacing w:after="200" w:line="276" w:lineRule="auto"/>
    </w:pPr>
    <w:rPr>
      <w:rFonts w:cs="Verdana"/>
      <w:color w:val="404040"/>
      <w:sz w:val="18"/>
      <w:szCs w:val="18"/>
      <w:lang w:val="en-US"/>
    </w:rPr>
  </w:style>
  <w:style w:type="paragraph" w:styleId="1">
    <w:name w:val="heading 1"/>
    <w:basedOn w:val="a0"/>
    <w:next w:val="a"/>
    <w:link w:val="10"/>
    <w:uiPriority w:val="99"/>
    <w:qFormat/>
    <w:rsid w:val="008A4E6D"/>
    <w:pPr>
      <w:keepNext/>
      <w:keepLines/>
      <w:spacing w:before="120" w:after="675" w:line="360" w:lineRule="auto"/>
      <w:outlineLvl w:val="0"/>
    </w:pPr>
    <w:rPr>
      <w:sz w:val="69"/>
      <w:szCs w:val="69"/>
    </w:rPr>
  </w:style>
  <w:style w:type="paragraph" w:styleId="2">
    <w:name w:val="heading 2"/>
    <w:basedOn w:val="a0"/>
    <w:next w:val="a"/>
    <w:link w:val="20"/>
    <w:uiPriority w:val="99"/>
    <w:qFormat/>
    <w:rsid w:val="00061F4F"/>
    <w:pPr>
      <w:keepNext/>
      <w:keepLines/>
      <w:spacing w:before="360" w:after="180" w:line="450" w:lineRule="atLeast"/>
      <w:jc w:val="center"/>
      <w:outlineLvl w:val="1"/>
    </w:pPr>
    <w:rPr>
      <w:sz w:val="42"/>
      <w:szCs w:val="42"/>
    </w:rPr>
  </w:style>
  <w:style w:type="paragraph" w:styleId="3">
    <w:name w:val="heading 3"/>
    <w:basedOn w:val="a0"/>
    <w:next w:val="a"/>
    <w:link w:val="30"/>
    <w:uiPriority w:val="99"/>
    <w:qFormat/>
    <w:rsid w:val="008A4E6D"/>
    <w:pPr>
      <w:keepNext/>
      <w:keepLines/>
      <w:spacing w:before="240" w:line="390" w:lineRule="atLeast"/>
      <w:outlineLvl w:val="2"/>
    </w:pPr>
    <w:rPr>
      <w:sz w:val="33"/>
      <w:szCs w:val="33"/>
    </w:rPr>
  </w:style>
  <w:style w:type="paragraph" w:styleId="4">
    <w:name w:val="heading 4"/>
    <w:basedOn w:val="a0"/>
    <w:next w:val="a"/>
    <w:link w:val="40"/>
    <w:uiPriority w:val="99"/>
    <w:qFormat/>
    <w:rsid w:val="009E07E5"/>
    <w:pPr>
      <w:keepNext/>
      <w:keepLines/>
      <w:spacing w:before="240" w:line="360" w:lineRule="auto"/>
      <w:outlineLvl w:val="3"/>
    </w:pPr>
    <w:rPr>
      <w:sz w:val="27"/>
      <w:szCs w:val="27"/>
    </w:rPr>
  </w:style>
  <w:style w:type="paragraph" w:styleId="5">
    <w:name w:val="heading 5"/>
    <w:basedOn w:val="a0"/>
    <w:next w:val="a"/>
    <w:link w:val="50"/>
    <w:uiPriority w:val="99"/>
    <w:qFormat/>
    <w:rsid w:val="009E07E5"/>
    <w:pPr>
      <w:keepNext/>
      <w:keepLines/>
      <w:spacing w:before="240" w:after="120" w:line="240" w:lineRule="atLeast"/>
      <w:outlineLvl w:val="4"/>
    </w:pPr>
    <w:rPr>
      <w:b/>
      <w:bCs/>
      <w:i/>
      <w:iCs/>
      <w:color w:val="666666"/>
      <w:sz w:val="21"/>
      <w:szCs w:val="21"/>
    </w:rPr>
  </w:style>
  <w:style w:type="paragraph" w:styleId="6">
    <w:name w:val="heading 6"/>
    <w:basedOn w:val="a0"/>
    <w:next w:val="a"/>
    <w:link w:val="60"/>
    <w:uiPriority w:val="99"/>
    <w:qFormat/>
    <w:rsid w:val="009E07E5"/>
    <w:pPr>
      <w:keepNext/>
      <w:keepLines/>
      <w:spacing w:before="240" w:after="120" w:line="240" w:lineRule="atLeast"/>
      <w:outlineLvl w:val="5"/>
    </w:pPr>
    <w:rPr>
      <w:b/>
      <w:bCs/>
      <w:color w:val="666666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2C404A"/>
    <w:rPr>
      <w:rFonts w:ascii="Cambria" w:hAnsi="Cambria" w:cs="Cambria"/>
      <w:b/>
      <w:bCs/>
      <w:color w:val="404040"/>
      <w:kern w:val="32"/>
      <w:sz w:val="32"/>
      <w:szCs w:val="32"/>
      <w:lang w:val="en-US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2C404A"/>
    <w:rPr>
      <w:rFonts w:ascii="Cambria" w:hAnsi="Cambria" w:cs="Cambria"/>
      <w:b/>
      <w:bCs/>
      <w:i/>
      <w:iCs/>
      <w:color w:val="404040"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2C404A"/>
    <w:rPr>
      <w:rFonts w:ascii="Cambria" w:hAnsi="Cambria" w:cs="Cambria"/>
      <w:b/>
      <w:bCs/>
      <w:color w:val="404040"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uiPriority w:val="99"/>
    <w:locked/>
    <w:rsid w:val="009E07E5"/>
    <w:rPr>
      <w:rFonts w:ascii="Verdana" w:hAnsi="Verdana" w:cs="Verdana"/>
      <w:b/>
      <w:bCs/>
      <w:i/>
      <w:iCs/>
      <w:color w:val="404040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2C404A"/>
    <w:rPr>
      <w:rFonts w:ascii="Calibri" w:hAnsi="Calibri" w:cs="Calibri"/>
      <w:b/>
      <w:bCs/>
      <w:i/>
      <w:iCs/>
      <w:color w:val="404040"/>
      <w:sz w:val="26"/>
      <w:szCs w:val="26"/>
      <w:lang w:val="en-US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2C404A"/>
    <w:rPr>
      <w:rFonts w:ascii="Calibri" w:hAnsi="Calibri" w:cs="Calibri"/>
      <w:b/>
      <w:bCs/>
      <w:color w:val="404040"/>
      <w:lang w:val="en-US"/>
    </w:rPr>
  </w:style>
  <w:style w:type="paragraph" w:customStyle="1" w:styleId="a4">
    <w:name w:val="Параграф"/>
    <w:basedOn w:val="a0"/>
    <w:link w:val="paragraph"/>
    <w:uiPriority w:val="99"/>
    <w:rsid w:val="00061F4F"/>
    <w:pPr>
      <w:spacing w:before="120" w:line="360" w:lineRule="auto"/>
    </w:pPr>
  </w:style>
  <w:style w:type="character" w:customStyle="1" w:styleId="paragraph">
    <w:name w:val="paragraph Знак"/>
    <w:basedOn w:val="a1"/>
    <w:link w:val="a4"/>
    <w:uiPriority w:val="99"/>
    <w:locked/>
    <w:rsid w:val="00061F4F"/>
    <w:rPr>
      <w:rFonts w:ascii="Verdana" w:hAnsi="Verdana" w:cs="Verdana"/>
      <w:color w:val="404040"/>
      <w:sz w:val="18"/>
      <w:szCs w:val="18"/>
      <w:lang w:val="en-US"/>
    </w:rPr>
  </w:style>
  <w:style w:type="table" w:customStyle="1" w:styleId="TableSpreadsheet">
    <w:name w:val="Table Spreadsheet"/>
    <w:uiPriority w:val="99"/>
    <w:rsid w:val="005645DF"/>
    <w:rPr>
      <w:rFonts w:cs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Общий"/>
    <w:basedOn w:val="a"/>
    <w:link w:val="contents"/>
    <w:uiPriority w:val="99"/>
    <w:rsid w:val="00311DE6"/>
    <w:pPr>
      <w:spacing w:after="0" w:line="240" w:lineRule="auto"/>
    </w:pPr>
  </w:style>
  <w:style w:type="character" w:customStyle="1" w:styleId="contents">
    <w:name w:val="contents Знак"/>
    <w:basedOn w:val="a1"/>
    <w:link w:val="a0"/>
    <w:uiPriority w:val="99"/>
    <w:locked/>
    <w:rsid w:val="00311DE6"/>
    <w:rPr>
      <w:rFonts w:ascii="Verdana" w:hAnsi="Verdana" w:cs="Verdana"/>
      <w:color w:val="404040"/>
      <w:sz w:val="18"/>
      <w:szCs w:val="18"/>
      <w:lang w:val="en-US"/>
    </w:rPr>
  </w:style>
  <w:style w:type="paragraph" w:styleId="a5">
    <w:name w:val="Balloon Text"/>
    <w:basedOn w:val="a"/>
    <w:link w:val="a6"/>
    <w:uiPriority w:val="99"/>
    <w:semiHidden/>
    <w:rsid w:val="008A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8A7FDB"/>
    <w:rPr>
      <w:rFonts w:ascii="Tahoma" w:hAnsi="Tahoma" w:cs="Tahoma"/>
      <w:color w:val="404040"/>
      <w:sz w:val="16"/>
      <w:szCs w:val="16"/>
      <w:lang w:val="en-US"/>
    </w:rPr>
  </w:style>
  <w:style w:type="character" w:customStyle="1" w:styleId="apple-converted-space">
    <w:name w:val="apple-converted-space"/>
    <w:basedOn w:val="a1"/>
    <w:uiPriority w:val="99"/>
    <w:rsid w:val="00E53580"/>
  </w:style>
  <w:style w:type="character" w:customStyle="1" w:styleId="databind">
    <w:name w:val="databind"/>
    <w:basedOn w:val="a1"/>
    <w:uiPriority w:val="99"/>
    <w:rsid w:val="00E53580"/>
  </w:style>
  <w:style w:type="character" w:styleId="a7">
    <w:name w:val="Hyperlink"/>
    <w:basedOn w:val="a1"/>
    <w:uiPriority w:val="99"/>
    <w:rsid w:val="00E53580"/>
    <w:rPr>
      <w:color w:val="0000FF"/>
      <w:u w:val="single"/>
    </w:rPr>
  </w:style>
  <w:style w:type="paragraph" w:styleId="a8">
    <w:name w:val="Normal (Web)"/>
    <w:basedOn w:val="a"/>
    <w:uiPriority w:val="99"/>
    <w:rsid w:val="006B5204"/>
    <w:pPr>
      <w:spacing w:before="100" w:beforeAutospacing="1" w:after="100" w:afterAutospacing="1" w:line="240" w:lineRule="auto"/>
    </w:pPr>
    <w:rPr>
      <w:color w:val="auto"/>
      <w:sz w:val="24"/>
      <w:szCs w:val="24"/>
      <w:lang w:val="ru-RU"/>
    </w:rPr>
  </w:style>
  <w:style w:type="character" w:styleId="a9">
    <w:name w:val="Emphasis"/>
    <w:basedOn w:val="a1"/>
    <w:uiPriority w:val="99"/>
    <w:qFormat/>
    <w:rsid w:val="006B5204"/>
    <w:rPr>
      <w:i/>
      <w:iCs/>
    </w:rPr>
  </w:style>
  <w:style w:type="paragraph" w:styleId="aa">
    <w:name w:val="List Paragraph"/>
    <w:basedOn w:val="a"/>
    <w:uiPriority w:val="99"/>
    <w:qFormat/>
    <w:rsid w:val="00F00CE2"/>
    <w:pPr>
      <w:ind w:left="720"/>
    </w:pPr>
  </w:style>
  <w:style w:type="table" w:styleId="ab">
    <w:name w:val="Table Grid"/>
    <w:basedOn w:val="a2"/>
    <w:uiPriority w:val="99"/>
    <w:rsid w:val="007F4A58"/>
    <w:rPr>
      <w:rFonts w:cs="Verdan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633E0D"/>
    <w:pPr>
      <w:spacing w:after="120" w:line="480" w:lineRule="auto"/>
      <w:ind w:left="283"/>
    </w:pPr>
    <w:rPr>
      <w:color w:val="auto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2C404A"/>
    <w:rPr>
      <w:color w:val="404040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12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1135</Words>
  <Characters>6476</Characters>
  <Application>Microsoft Office Word</Application>
  <DocSecurity>0</DocSecurity>
  <Lines>53</Lines>
  <Paragraphs>15</Paragraphs>
  <ScaleCrop>false</ScaleCrop>
  <Company>QuickDoc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56</cp:revision>
  <cp:lastPrinted>2014-02-24T09:58:00Z</cp:lastPrinted>
  <dcterms:created xsi:type="dcterms:W3CDTF">2012-05-25T03:37:00Z</dcterms:created>
  <dcterms:modified xsi:type="dcterms:W3CDTF">2015-08-12T14:05:00Z</dcterms:modified>
</cp:coreProperties>
</file>